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724" w:rsidRDefault="00850724">
      <w:pPr>
        <w:pStyle w:val="ConsPlusTitlePage"/>
      </w:pPr>
      <w:r>
        <w:t xml:space="preserve">Документ предоставлен </w:t>
      </w:r>
      <w:hyperlink r:id="rId4">
        <w:r>
          <w:rPr>
            <w:color w:val="0000FF"/>
          </w:rPr>
          <w:t>КонсультантПлюс</w:t>
        </w:r>
      </w:hyperlink>
      <w:r>
        <w:br/>
      </w:r>
    </w:p>
    <w:p w:rsidR="00850724" w:rsidRDefault="00850724">
      <w:pPr>
        <w:pStyle w:val="ConsPlusNormal"/>
        <w:jc w:val="both"/>
        <w:outlineLvl w:val="0"/>
      </w:pPr>
    </w:p>
    <w:p w:rsidR="00850724" w:rsidRDefault="00850724">
      <w:pPr>
        <w:pStyle w:val="ConsPlusTitle"/>
        <w:jc w:val="center"/>
        <w:outlineLvl w:val="0"/>
      </w:pPr>
      <w:r>
        <w:t>ПРАВИТЕЛЬСТВО КИРОВСКОЙ ОБЛАСТИ</w:t>
      </w:r>
    </w:p>
    <w:p w:rsidR="00850724" w:rsidRDefault="00850724">
      <w:pPr>
        <w:pStyle w:val="ConsPlusTitle"/>
        <w:jc w:val="both"/>
      </w:pPr>
    </w:p>
    <w:p w:rsidR="00850724" w:rsidRDefault="00850724">
      <w:pPr>
        <w:pStyle w:val="ConsPlusTitle"/>
        <w:jc w:val="center"/>
      </w:pPr>
      <w:r>
        <w:t>ПОСТАНОВЛЕНИЕ</w:t>
      </w:r>
    </w:p>
    <w:p w:rsidR="00850724" w:rsidRDefault="00850724">
      <w:pPr>
        <w:pStyle w:val="ConsPlusTitle"/>
        <w:jc w:val="center"/>
      </w:pPr>
      <w:r>
        <w:t>от 27 ноября 2019 г. N 604-П</w:t>
      </w:r>
    </w:p>
    <w:p w:rsidR="00850724" w:rsidRDefault="00850724">
      <w:pPr>
        <w:pStyle w:val="ConsPlusTitle"/>
        <w:jc w:val="both"/>
      </w:pPr>
    </w:p>
    <w:p w:rsidR="00850724" w:rsidRDefault="00850724">
      <w:pPr>
        <w:pStyle w:val="ConsPlusTitle"/>
        <w:jc w:val="center"/>
      </w:pPr>
      <w:r>
        <w:t>ОБ УТВЕРЖДЕНИИ ПОРЯДКА И УСЛОВИЙ РАЗМЕЩЕНИЯ НА ТЕРРИТОРИИ</w:t>
      </w:r>
    </w:p>
    <w:p w:rsidR="00850724" w:rsidRDefault="00850724">
      <w:pPr>
        <w:pStyle w:val="ConsPlusTitle"/>
        <w:jc w:val="center"/>
      </w:pPr>
      <w:r>
        <w:t>КИРОВСКОЙ ОБЛАСТИ ОБЪЕКТОВ, КОТОРЫЕ МОГУТ БЫТЬ РАЗМЕЩЕНЫ</w:t>
      </w:r>
    </w:p>
    <w:p w:rsidR="00850724" w:rsidRDefault="00850724">
      <w:pPr>
        <w:pStyle w:val="ConsPlusTitle"/>
        <w:jc w:val="center"/>
      </w:pPr>
      <w:r>
        <w:t>НА ЗЕМЛЯХ ИЛИ ЗЕМЕЛЬНЫХ УЧАСТКАХ, НАХОДЯЩИХСЯ</w:t>
      </w:r>
    </w:p>
    <w:p w:rsidR="00850724" w:rsidRDefault="00850724">
      <w:pPr>
        <w:pStyle w:val="ConsPlusTitle"/>
        <w:jc w:val="center"/>
      </w:pPr>
      <w:r>
        <w:t>В ГОСУДАРСТВЕННОЙ, МУНИЦИПАЛЬНОЙ СОБСТВЕННОСТИ</w:t>
      </w:r>
    </w:p>
    <w:p w:rsidR="00850724" w:rsidRDefault="00850724">
      <w:pPr>
        <w:pStyle w:val="ConsPlusTitle"/>
        <w:jc w:val="center"/>
      </w:pPr>
      <w:r>
        <w:t>ИЛИ ГОСУДАРСТВЕННАЯ СОБСТВЕННОСТЬ НА КОТОРЫЕ</w:t>
      </w:r>
    </w:p>
    <w:p w:rsidR="00850724" w:rsidRDefault="00850724">
      <w:pPr>
        <w:pStyle w:val="ConsPlusTitle"/>
        <w:jc w:val="center"/>
      </w:pPr>
      <w:r>
        <w:t>НЕ РАЗГРАНИЧЕНА, БЕЗ ПРЕДОСТАВЛЕНИЯ ЗЕМЕЛЬНЫХ УЧАСТКОВ</w:t>
      </w:r>
    </w:p>
    <w:p w:rsidR="00850724" w:rsidRDefault="00850724">
      <w:pPr>
        <w:pStyle w:val="ConsPlusTitle"/>
        <w:jc w:val="center"/>
      </w:pPr>
      <w:r>
        <w:t>И УСТАНОВЛЕНИЯ СЕРВИТУТОВ, ПУБЛИЧНОГО СЕРВИТУТА</w:t>
      </w:r>
    </w:p>
    <w:p w:rsidR="00850724" w:rsidRDefault="008507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07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0724" w:rsidRDefault="008507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0724" w:rsidRDefault="008507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0724" w:rsidRDefault="00850724">
            <w:pPr>
              <w:pStyle w:val="ConsPlusNormal"/>
              <w:jc w:val="center"/>
            </w:pPr>
            <w:r>
              <w:rPr>
                <w:color w:val="392C69"/>
              </w:rPr>
              <w:t>Список изменяющих документов</w:t>
            </w:r>
          </w:p>
          <w:p w:rsidR="00850724" w:rsidRDefault="00850724">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Кировской области от 29.06.2022 N 323-П)</w:t>
            </w:r>
          </w:p>
        </w:tc>
        <w:tc>
          <w:tcPr>
            <w:tcW w:w="113" w:type="dxa"/>
            <w:tcBorders>
              <w:top w:val="nil"/>
              <w:left w:val="nil"/>
              <w:bottom w:val="nil"/>
              <w:right w:val="nil"/>
            </w:tcBorders>
            <w:shd w:val="clear" w:color="auto" w:fill="F4F3F8"/>
            <w:tcMar>
              <w:top w:w="0" w:type="dxa"/>
              <w:left w:w="0" w:type="dxa"/>
              <w:bottom w:w="0" w:type="dxa"/>
              <w:right w:w="0" w:type="dxa"/>
            </w:tcMar>
          </w:tcPr>
          <w:p w:rsidR="00850724" w:rsidRDefault="00850724">
            <w:pPr>
              <w:pStyle w:val="ConsPlusNormal"/>
            </w:pPr>
          </w:p>
        </w:tc>
      </w:tr>
    </w:tbl>
    <w:p w:rsidR="00850724" w:rsidRDefault="00850724">
      <w:pPr>
        <w:pStyle w:val="ConsPlusNormal"/>
        <w:jc w:val="both"/>
      </w:pPr>
    </w:p>
    <w:p w:rsidR="00850724" w:rsidRDefault="00850724">
      <w:pPr>
        <w:pStyle w:val="ConsPlusNormal"/>
        <w:ind w:firstLine="540"/>
        <w:jc w:val="both"/>
      </w:pPr>
      <w:r>
        <w:t xml:space="preserve">В соответствии с </w:t>
      </w:r>
      <w:hyperlink r:id="rId6">
        <w:r>
          <w:rPr>
            <w:color w:val="0000FF"/>
          </w:rPr>
          <w:t>пунктом 3 статьи 39.36</w:t>
        </w:r>
      </w:hyperlink>
      <w:r>
        <w:t xml:space="preserve"> Земельного кодекса Российской Федерации Правительство Кировской области постановляет:</w:t>
      </w:r>
    </w:p>
    <w:p w:rsidR="00850724" w:rsidRDefault="00850724">
      <w:pPr>
        <w:pStyle w:val="ConsPlusNormal"/>
        <w:spacing w:before="220"/>
        <w:ind w:firstLine="540"/>
        <w:jc w:val="both"/>
      </w:pPr>
      <w:r>
        <w:t xml:space="preserve">1. Утвердить </w:t>
      </w:r>
      <w:hyperlink w:anchor="P38">
        <w:r>
          <w:rPr>
            <w:color w:val="0000FF"/>
          </w:rPr>
          <w:t>Порядок</w:t>
        </w:r>
      </w:hyperlink>
      <w:r>
        <w:t xml:space="preserve"> и условия размещения на территории Кировской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согласно приложению.</w:t>
      </w:r>
    </w:p>
    <w:p w:rsidR="00850724" w:rsidRDefault="00850724">
      <w:pPr>
        <w:pStyle w:val="ConsPlusNormal"/>
        <w:spacing w:before="220"/>
        <w:ind w:firstLine="540"/>
        <w:jc w:val="both"/>
      </w:pPr>
      <w:r>
        <w:t>2. Признать утратившими силу постановления Правительства Кировской области:</w:t>
      </w:r>
    </w:p>
    <w:p w:rsidR="00850724" w:rsidRDefault="00850724">
      <w:pPr>
        <w:pStyle w:val="ConsPlusNormal"/>
        <w:spacing w:before="220"/>
        <w:ind w:firstLine="540"/>
        <w:jc w:val="both"/>
      </w:pPr>
      <w:r>
        <w:t xml:space="preserve">2.1. От 11.09.2015 </w:t>
      </w:r>
      <w:hyperlink r:id="rId7">
        <w:r>
          <w:rPr>
            <w:color w:val="0000FF"/>
          </w:rPr>
          <w:t>N 59/570</w:t>
        </w:r>
      </w:hyperlink>
      <w:r>
        <w:t xml:space="preserve">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850724" w:rsidRDefault="00850724">
      <w:pPr>
        <w:pStyle w:val="ConsPlusNormal"/>
        <w:spacing w:before="220"/>
        <w:ind w:firstLine="540"/>
        <w:jc w:val="both"/>
      </w:pPr>
      <w:r>
        <w:t xml:space="preserve">2.2. От 02.02.2018 </w:t>
      </w:r>
      <w:hyperlink r:id="rId8">
        <w:r>
          <w:rPr>
            <w:color w:val="0000FF"/>
          </w:rPr>
          <w:t>N 47-П</w:t>
        </w:r>
      </w:hyperlink>
      <w:r>
        <w:t xml:space="preserve"> "О внесении изменений в постановление Правительства Кировской области от 11.09.2015 N 59/570".</w:t>
      </w:r>
    </w:p>
    <w:p w:rsidR="00850724" w:rsidRDefault="00850724">
      <w:pPr>
        <w:pStyle w:val="ConsPlusNormal"/>
        <w:spacing w:before="220"/>
        <w:ind w:firstLine="540"/>
        <w:jc w:val="both"/>
      </w:pPr>
      <w:r>
        <w:t>3. Настоящее постановление вступает в силу через десять дней после его официального опубликования.</w:t>
      </w:r>
    </w:p>
    <w:p w:rsidR="00850724" w:rsidRDefault="00850724">
      <w:pPr>
        <w:pStyle w:val="ConsPlusNormal"/>
        <w:jc w:val="both"/>
      </w:pPr>
    </w:p>
    <w:p w:rsidR="00850724" w:rsidRDefault="00850724">
      <w:pPr>
        <w:pStyle w:val="ConsPlusNormal"/>
        <w:jc w:val="right"/>
      </w:pPr>
      <w:r>
        <w:t>Председатель Правительства</w:t>
      </w:r>
    </w:p>
    <w:p w:rsidR="00850724" w:rsidRDefault="00850724">
      <w:pPr>
        <w:pStyle w:val="ConsPlusNormal"/>
        <w:jc w:val="right"/>
      </w:pPr>
      <w:r>
        <w:t>Кировской области</w:t>
      </w:r>
    </w:p>
    <w:p w:rsidR="00850724" w:rsidRDefault="00850724">
      <w:pPr>
        <w:pStyle w:val="ConsPlusNormal"/>
        <w:jc w:val="right"/>
      </w:pPr>
      <w:r>
        <w:t>А.А.ЧУРИН</w:t>
      </w:r>
    </w:p>
    <w:p w:rsidR="00850724" w:rsidRDefault="00850724">
      <w:pPr>
        <w:pStyle w:val="ConsPlusNormal"/>
        <w:jc w:val="both"/>
      </w:pPr>
    </w:p>
    <w:p w:rsidR="00850724" w:rsidRDefault="00850724">
      <w:pPr>
        <w:pStyle w:val="ConsPlusNormal"/>
        <w:jc w:val="both"/>
      </w:pPr>
    </w:p>
    <w:p w:rsidR="00850724" w:rsidRDefault="00850724">
      <w:pPr>
        <w:pStyle w:val="ConsPlusNormal"/>
        <w:jc w:val="both"/>
      </w:pPr>
    </w:p>
    <w:p w:rsidR="00850724" w:rsidRDefault="00850724">
      <w:pPr>
        <w:pStyle w:val="ConsPlusNormal"/>
        <w:jc w:val="both"/>
      </w:pPr>
    </w:p>
    <w:p w:rsidR="00850724" w:rsidRDefault="00850724">
      <w:pPr>
        <w:pStyle w:val="ConsPlusNormal"/>
        <w:jc w:val="both"/>
      </w:pPr>
    </w:p>
    <w:p w:rsidR="00850724" w:rsidRDefault="00850724">
      <w:pPr>
        <w:pStyle w:val="ConsPlusNormal"/>
        <w:jc w:val="right"/>
        <w:outlineLvl w:val="0"/>
      </w:pPr>
      <w:r>
        <w:t>Приложение</w:t>
      </w:r>
    </w:p>
    <w:p w:rsidR="00850724" w:rsidRDefault="00850724">
      <w:pPr>
        <w:pStyle w:val="ConsPlusNormal"/>
        <w:jc w:val="both"/>
      </w:pPr>
    </w:p>
    <w:p w:rsidR="00850724" w:rsidRDefault="00850724">
      <w:pPr>
        <w:pStyle w:val="ConsPlusNormal"/>
        <w:jc w:val="right"/>
      </w:pPr>
      <w:r>
        <w:t>Утверждены</w:t>
      </w:r>
    </w:p>
    <w:p w:rsidR="00850724" w:rsidRDefault="00850724">
      <w:pPr>
        <w:pStyle w:val="ConsPlusNormal"/>
        <w:jc w:val="right"/>
      </w:pPr>
      <w:r>
        <w:t>постановлением</w:t>
      </w:r>
    </w:p>
    <w:p w:rsidR="00850724" w:rsidRDefault="00850724">
      <w:pPr>
        <w:pStyle w:val="ConsPlusNormal"/>
        <w:jc w:val="right"/>
      </w:pPr>
      <w:r>
        <w:t>Правительства Кировской области</w:t>
      </w:r>
    </w:p>
    <w:p w:rsidR="00850724" w:rsidRDefault="00850724">
      <w:pPr>
        <w:pStyle w:val="ConsPlusNormal"/>
        <w:jc w:val="right"/>
      </w:pPr>
      <w:r>
        <w:t>от 27 ноября 2019 г. N 604-П</w:t>
      </w:r>
    </w:p>
    <w:p w:rsidR="00850724" w:rsidRDefault="00850724">
      <w:pPr>
        <w:pStyle w:val="ConsPlusNormal"/>
        <w:jc w:val="both"/>
      </w:pPr>
    </w:p>
    <w:p w:rsidR="00850724" w:rsidRDefault="00850724">
      <w:pPr>
        <w:pStyle w:val="ConsPlusTitle"/>
        <w:jc w:val="center"/>
      </w:pPr>
      <w:bookmarkStart w:id="0" w:name="P38"/>
      <w:bookmarkEnd w:id="0"/>
      <w:r>
        <w:t>ПОРЯДОК И УСЛОВИЯ</w:t>
      </w:r>
    </w:p>
    <w:p w:rsidR="00850724" w:rsidRDefault="00850724">
      <w:pPr>
        <w:pStyle w:val="ConsPlusTitle"/>
        <w:jc w:val="center"/>
      </w:pPr>
      <w:r>
        <w:t>РАЗМЕЩЕНИЯ НА ТЕРРИТОРИИ КИРОВСКОЙ ОБЛАСТИ ОБЪЕКТОВ, КОТОРЫЕ</w:t>
      </w:r>
    </w:p>
    <w:p w:rsidR="00850724" w:rsidRDefault="00850724">
      <w:pPr>
        <w:pStyle w:val="ConsPlusTitle"/>
        <w:jc w:val="center"/>
      </w:pPr>
      <w:r>
        <w:t>МОГУТ БЫТЬ РАЗМЕЩЕНЫ НА ЗЕМЛЯХ ИЛИ ЗЕМЕЛЬНЫХ УЧАСТКАХ,</w:t>
      </w:r>
    </w:p>
    <w:p w:rsidR="00850724" w:rsidRDefault="00850724">
      <w:pPr>
        <w:pStyle w:val="ConsPlusTitle"/>
        <w:jc w:val="center"/>
      </w:pPr>
      <w:r>
        <w:t>НАХОДЯЩИХСЯ В ГОСУДАРСТВЕННОЙ, МУНИЦИПАЛЬНОЙ СОБСТВЕННОСТИ</w:t>
      </w:r>
    </w:p>
    <w:p w:rsidR="00850724" w:rsidRDefault="00850724">
      <w:pPr>
        <w:pStyle w:val="ConsPlusTitle"/>
        <w:jc w:val="center"/>
      </w:pPr>
      <w:r>
        <w:t>ИЛИ ГОСУДАРСТВЕННАЯ СОБСТВЕННОСТЬ НА КОТОРЫЕ</w:t>
      </w:r>
    </w:p>
    <w:p w:rsidR="00850724" w:rsidRDefault="00850724">
      <w:pPr>
        <w:pStyle w:val="ConsPlusTitle"/>
        <w:jc w:val="center"/>
      </w:pPr>
      <w:r>
        <w:t>НЕ РАЗГРАНИЧЕНА, БЕЗ ПРЕДОСТАВЛЕНИЯ ЗЕМЕЛЬНЫХ УЧАСТКОВ</w:t>
      </w:r>
    </w:p>
    <w:p w:rsidR="00850724" w:rsidRDefault="00850724">
      <w:pPr>
        <w:pStyle w:val="ConsPlusTitle"/>
        <w:jc w:val="center"/>
      </w:pPr>
      <w:r>
        <w:t>И УСТАНОВЛЕНИЯ СЕРВИТУТОВ, ПУБЛИЧНОГО СЕРВИТУТА</w:t>
      </w:r>
    </w:p>
    <w:p w:rsidR="00850724" w:rsidRDefault="008507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07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0724" w:rsidRDefault="008507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0724" w:rsidRDefault="008507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0724" w:rsidRDefault="00850724">
            <w:pPr>
              <w:pStyle w:val="ConsPlusNormal"/>
              <w:jc w:val="center"/>
            </w:pPr>
            <w:r>
              <w:rPr>
                <w:color w:val="392C69"/>
              </w:rPr>
              <w:t>Список изменяющих документов</w:t>
            </w:r>
          </w:p>
          <w:p w:rsidR="00850724" w:rsidRDefault="00850724">
            <w:pPr>
              <w:pStyle w:val="ConsPlusNormal"/>
              <w:jc w:val="center"/>
            </w:pPr>
            <w:r>
              <w:rPr>
                <w:color w:val="392C69"/>
              </w:rPr>
              <w:t xml:space="preserve">(в ред. </w:t>
            </w:r>
            <w:hyperlink r:id="rId9">
              <w:r>
                <w:rPr>
                  <w:color w:val="0000FF"/>
                </w:rPr>
                <w:t>постановления</w:t>
              </w:r>
            </w:hyperlink>
            <w:r>
              <w:rPr>
                <w:color w:val="392C69"/>
              </w:rPr>
              <w:t xml:space="preserve"> Правительства Кировской области от 29.06.2022 N 323-П)</w:t>
            </w:r>
          </w:p>
        </w:tc>
        <w:tc>
          <w:tcPr>
            <w:tcW w:w="113" w:type="dxa"/>
            <w:tcBorders>
              <w:top w:val="nil"/>
              <w:left w:val="nil"/>
              <w:bottom w:val="nil"/>
              <w:right w:val="nil"/>
            </w:tcBorders>
            <w:shd w:val="clear" w:color="auto" w:fill="F4F3F8"/>
            <w:tcMar>
              <w:top w:w="0" w:type="dxa"/>
              <w:left w:w="0" w:type="dxa"/>
              <w:bottom w:w="0" w:type="dxa"/>
              <w:right w:w="0" w:type="dxa"/>
            </w:tcMar>
          </w:tcPr>
          <w:p w:rsidR="00850724" w:rsidRDefault="00850724">
            <w:pPr>
              <w:pStyle w:val="ConsPlusNormal"/>
            </w:pPr>
          </w:p>
        </w:tc>
      </w:tr>
    </w:tbl>
    <w:p w:rsidR="00850724" w:rsidRDefault="00850724">
      <w:pPr>
        <w:pStyle w:val="ConsPlusNormal"/>
        <w:jc w:val="both"/>
      </w:pPr>
    </w:p>
    <w:p w:rsidR="00850724" w:rsidRDefault="00850724">
      <w:pPr>
        <w:pStyle w:val="ConsPlusNormal"/>
        <w:ind w:firstLine="540"/>
        <w:jc w:val="both"/>
      </w:pPr>
      <w:r>
        <w:t xml:space="preserve">1. Порядок и условия размещения на территории Кировской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(далее - Порядок и условия) регламентируют процедуру и условия размещения объектов, размещение которых осуществляется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согласно </w:t>
      </w:r>
      <w:hyperlink r:id="rId10">
        <w:r>
          <w:rPr>
            <w:color w:val="0000FF"/>
          </w:rPr>
          <w:t>перечню</w:t>
        </w:r>
      </w:hyperlink>
      <w:r>
        <w:t xml:space="preserve">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утвержденному постановлением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объекты).</w:t>
      </w:r>
    </w:p>
    <w:p w:rsidR="00850724" w:rsidRDefault="00850724">
      <w:pPr>
        <w:pStyle w:val="ConsPlusNormal"/>
        <w:spacing w:before="220"/>
        <w:ind w:firstLine="540"/>
        <w:jc w:val="both"/>
      </w:pPr>
      <w:bookmarkStart w:id="1" w:name="P49"/>
      <w:bookmarkEnd w:id="1"/>
      <w:r>
        <w:t>2. Размещение объектов на территории Кировской области осуществляется на основании разрешения на размещение объектов (далее - разрешение), выдаваемого органом государственной власти или органом местного самоуправления, уполномоченным в соответствии с земельным законодательством Российской Федерации на распоряжение земельными участками, находящимися в государственной, муниципальной собственности или государственная собственность на которые не разграничена, либо, в случае размещения объекта на частях земельных участков, юридическим лицом, которому земельный участок предоставлен на праве постоянного (бессрочного) пользования (далее - уполномоченный орган).</w:t>
      </w:r>
    </w:p>
    <w:p w:rsidR="00850724" w:rsidRDefault="00850724">
      <w:pPr>
        <w:pStyle w:val="ConsPlusNormal"/>
        <w:spacing w:before="220"/>
        <w:ind w:firstLine="540"/>
        <w:jc w:val="both"/>
      </w:pPr>
      <w:r>
        <w:t xml:space="preserve">Органом государственной власти Кировской области, уполномоченным на выдачу разрешений на размещение объектов на земельных участках, находящихся в государственной собственности Кировской области, а также земельных участках, образованных из земельных участков, полномочия по управлению и распоряжению которыми переданы органам государственной власти Кировской области в соответствии с Федеральным </w:t>
      </w:r>
      <w:hyperlink r:id="rId11">
        <w:r>
          <w:rPr>
            <w:color w:val="0000FF"/>
          </w:rPr>
          <w:t>законом</w:t>
        </w:r>
      </w:hyperlink>
      <w:r>
        <w:t xml:space="preserve"> от 24.07.2008 N 161-ФЗ "О содействии развитию жилищного строительства", является министерство имущественных отношений и инвестиционной политики Кировской области.</w:t>
      </w:r>
    </w:p>
    <w:p w:rsidR="00850724" w:rsidRDefault="00850724">
      <w:pPr>
        <w:pStyle w:val="ConsPlusNormal"/>
        <w:spacing w:before="220"/>
        <w:ind w:firstLine="540"/>
        <w:jc w:val="both"/>
      </w:pPr>
      <w:r>
        <w:t xml:space="preserve">При размещении объектов на частях земельных участков, находящихся в государственной собственности Кировской области, а также на частях земельных участков, находящихся в муниципальной собственности или государственная собственность на которые не разграничена, органом, уполномоченным на выдачу разрешений на размещение объектов, является юридическое лицо, которому данный земельный участок предоставлен на праве постоянного (бессрочного) пользования, за исключением случаев, определенных </w:t>
      </w:r>
      <w:hyperlink r:id="rId12">
        <w:r>
          <w:rPr>
            <w:color w:val="0000FF"/>
          </w:rPr>
          <w:t>пунктом 1 статьи 39.34</w:t>
        </w:r>
      </w:hyperlink>
      <w:r>
        <w:t xml:space="preserve"> Земельного кодекса Российской Федерации.</w:t>
      </w:r>
    </w:p>
    <w:p w:rsidR="00850724" w:rsidRDefault="00850724">
      <w:pPr>
        <w:pStyle w:val="ConsPlusNormal"/>
        <w:spacing w:before="220"/>
        <w:ind w:firstLine="540"/>
        <w:jc w:val="both"/>
      </w:pPr>
      <w:hyperlink w:anchor="P148">
        <w:r>
          <w:rPr>
            <w:color w:val="0000FF"/>
          </w:rPr>
          <w:t>Разрешение</w:t>
        </w:r>
      </w:hyperlink>
      <w:r>
        <w:t xml:space="preserve"> составляется уполномоченным органом по форме согласно приложению N 1.</w:t>
      </w:r>
    </w:p>
    <w:p w:rsidR="00850724" w:rsidRDefault="00850724">
      <w:pPr>
        <w:pStyle w:val="ConsPlusNormal"/>
        <w:spacing w:before="220"/>
        <w:ind w:firstLine="540"/>
        <w:jc w:val="both"/>
      </w:pPr>
      <w:r>
        <w:lastRenderedPageBreak/>
        <w:t xml:space="preserve">Уполномоченный орган вправе утвердить перечень мест (схему), на которых могут быть размещены объекты (далее - перечень мест), за исключением мест размещения линейных объектов, </w:t>
      </w:r>
      <w:hyperlink r:id="rId13">
        <w:r>
          <w:rPr>
            <w:color w:val="0000FF"/>
          </w:rPr>
          <w:t>виды</w:t>
        </w:r>
      </w:hyperlink>
      <w:r>
        <w:t xml:space="preserve"> которых предусмотрены постановлением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850724" w:rsidRDefault="00850724">
      <w:pPr>
        <w:pStyle w:val="ConsPlusNormal"/>
        <w:spacing w:before="220"/>
        <w:ind w:firstLine="540"/>
        <w:jc w:val="both"/>
      </w:pPr>
      <w:bookmarkStart w:id="2" w:name="P54"/>
      <w:bookmarkEnd w:id="2"/>
      <w:r>
        <w:t>3. Разрешение выдается на основании заявления заинтересованного лица.</w:t>
      </w:r>
    </w:p>
    <w:p w:rsidR="00850724" w:rsidRDefault="00850724">
      <w:pPr>
        <w:pStyle w:val="ConsPlusNormal"/>
        <w:spacing w:before="220"/>
        <w:ind w:firstLine="540"/>
        <w:jc w:val="both"/>
      </w:pPr>
      <w:r>
        <w:t>Заявление о выдаче разрешения на размещение на территории Кировской области объектов (далее - заявление) подается физическим, юридическим лицом или индивидуальным предпринимателем (далее - заявитель) либо представителем заявителя в:</w:t>
      </w:r>
    </w:p>
    <w:p w:rsidR="00850724" w:rsidRDefault="00850724">
      <w:pPr>
        <w:pStyle w:val="ConsPlusNormal"/>
        <w:spacing w:before="220"/>
        <w:ind w:firstLine="540"/>
        <w:jc w:val="both"/>
      </w:pPr>
      <w:r>
        <w:t>уполномоченный орган;</w:t>
      </w:r>
    </w:p>
    <w:p w:rsidR="00850724" w:rsidRDefault="00850724">
      <w:pPr>
        <w:pStyle w:val="ConsPlusNormal"/>
        <w:spacing w:before="220"/>
        <w:ind w:firstLine="540"/>
        <w:jc w:val="both"/>
      </w:pPr>
      <w:r>
        <w:t>многофункциональный центр предоставления государственных и муниципальных услуг по месту жительства и (или) пребывания, фактического нахождения заявителя.</w:t>
      </w:r>
    </w:p>
    <w:p w:rsidR="00850724" w:rsidRDefault="00850724">
      <w:pPr>
        <w:pStyle w:val="ConsPlusNormal"/>
        <w:spacing w:before="220"/>
        <w:ind w:firstLine="540"/>
        <w:jc w:val="both"/>
      </w:pPr>
      <w:r>
        <w:t>Максимальный срок действия разрешения составляет 36 месяцев.</w:t>
      </w:r>
    </w:p>
    <w:p w:rsidR="00850724" w:rsidRDefault="00850724">
      <w:pPr>
        <w:pStyle w:val="ConsPlusNormal"/>
        <w:spacing w:before="220"/>
        <w:ind w:firstLine="540"/>
        <w:jc w:val="both"/>
      </w:pPr>
      <w:bookmarkStart w:id="3" w:name="P59"/>
      <w:bookmarkEnd w:id="3"/>
      <w:r>
        <w:t>4. В заявлении указываются:</w:t>
      </w:r>
    </w:p>
    <w:p w:rsidR="00850724" w:rsidRDefault="00850724">
      <w:pPr>
        <w:pStyle w:val="ConsPlusNormal"/>
        <w:spacing w:before="220"/>
        <w:ind w:firstLine="540"/>
        <w:jc w:val="both"/>
      </w:pPr>
      <w:r>
        <w:t>фамилия, имя и отчество (при наличии), место жительства заявителя и реквизиты документа, удостоверяющего его личность, - в случае, если заявление подается физическим лицом;</w:t>
      </w:r>
    </w:p>
    <w:p w:rsidR="00850724" w:rsidRDefault="00850724">
      <w:pPr>
        <w:pStyle w:val="ConsPlusNormal"/>
        <w:spacing w:before="220"/>
        <w:ind w:firstLine="540"/>
        <w:jc w:val="both"/>
      </w:pPr>
      <w:r>
        <w:t>фамилия, имя и отчество (при наличии), место жительства заявителя, реквизиты документа, удостоверяющего его личность, и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850724" w:rsidRDefault="00850724">
      <w:pPr>
        <w:pStyle w:val="ConsPlusNormal"/>
        <w:spacing w:before="220"/>
        <w:ind w:firstLine="540"/>
        <w:jc w:val="both"/>
      </w:pPr>
      <w:r>
        <w:t>наименование, местонахождение,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850724" w:rsidRDefault="00850724">
      <w:pPr>
        <w:pStyle w:val="ConsPlusNormal"/>
        <w:spacing w:before="220"/>
        <w:ind w:firstLine="540"/>
        <w:jc w:val="both"/>
      </w:pPr>
      <w:r>
        <w:t>фамилия, имя, отчество (последнее - при наличии) представителя заявителя и реквизиты документа, подтверждающего его полномочия, и документа, удостоверяющего личность, - в случае, если заявление подается представителем заявителя;</w:t>
      </w:r>
    </w:p>
    <w:p w:rsidR="00850724" w:rsidRDefault="00850724">
      <w:pPr>
        <w:pStyle w:val="ConsPlusNormal"/>
        <w:spacing w:before="220"/>
        <w:ind w:firstLine="540"/>
        <w:jc w:val="both"/>
      </w:pPr>
      <w:r>
        <w:t>почтовый адрес, адрес электронной почты, номер телефона для связи с заявителем или представителем заявителя;</w:t>
      </w:r>
    </w:p>
    <w:p w:rsidR="00850724" w:rsidRDefault="00850724">
      <w:pPr>
        <w:pStyle w:val="ConsPlusNormal"/>
        <w:spacing w:before="220"/>
        <w:ind w:firstLine="540"/>
        <w:jc w:val="both"/>
      </w:pPr>
      <w:r>
        <w:t>виды объектов, предполагаемых к размещению, их наименования и характеристики;</w:t>
      </w:r>
    </w:p>
    <w:p w:rsidR="00850724" w:rsidRDefault="00850724">
      <w:pPr>
        <w:pStyle w:val="ConsPlusNormal"/>
        <w:spacing w:before="220"/>
        <w:ind w:firstLine="540"/>
        <w:jc w:val="both"/>
      </w:pPr>
      <w:r>
        <w:t>цели размещения объектов;</w:t>
      </w:r>
    </w:p>
    <w:p w:rsidR="00850724" w:rsidRDefault="00850724">
      <w:pPr>
        <w:pStyle w:val="ConsPlusNormal"/>
        <w:spacing w:before="220"/>
        <w:ind w:firstLine="540"/>
        <w:jc w:val="both"/>
      </w:pPr>
      <w:r>
        <w:t>кадастровый номер земельного участка - в случае, если планируется использование земельного участка или части земельного участка;</w:t>
      </w:r>
    </w:p>
    <w:p w:rsidR="00850724" w:rsidRDefault="00850724">
      <w:pPr>
        <w:pStyle w:val="ConsPlusNormal"/>
        <w:spacing w:before="220"/>
        <w:ind w:firstLine="540"/>
        <w:jc w:val="both"/>
      </w:pPr>
      <w:r>
        <w:t>кадастровый номер квартала - в случае, если планируется размещение объекта на землях, кадастровый учет которых в установленном порядке не произведен;</w:t>
      </w:r>
    </w:p>
    <w:p w:rsidR="00850724" w:rsidRDefault="00850724">
      <w:pPr>
        <w:pStyle w:val="ConsPlusNormal"/>
        <w:spacing w:before="220"/>
        <w:ind w:firstLine="540"/>
        <w:jc w:val="both"/>
      </w:pPr>
      <w:r>
        <w:t>площадь земель или земельного участка (его части), необходимая для размещения объекта;</w:t>
      </w:r>
    </w:p>
    <w:p w:rsidR="00850724" w:rsidRDefault="00850724">
      <w:pPr>
        <w:pStyle w:val="ConsPlusNormal"/>
        <w:spacing w:before="220"/>
        <w:ind w:firstLine="540"/>
        <w:jc w:val="both"/>
      </w:pPr>
      <w:r>
        <w:t>способ получения разрешения или отказа в выдаче разрешения (почтовым отправлением либо в форме электронного документа);</w:t>
      </w:r>
    </w:p>
    <w:p w:rsidR="00850724" w:rsidRDefault="00850724">
      <w:pPr>
        <w:pStyle w:val="ConsPlusNormal"/>
        <w:spacing w:before="220"/>
        <w:ind w:firstLine="540"/>
        <w:jc w:val="both"/>
      </w:pPr>
      <w:r>
        <w:lastRenderedPageBreak/>
        <w:t>срок, на который требуется получение разрешения;</w:t>
      </w:r>
    </w:p>
    <w:p w:rsidR="00850724" w:rsidRDefault="00850724">
      <w:pPr>
        <w:pStyle w:val="ConsPlusNormal"/>
        <w:spacing w:before="220"/>
        <w:ind w:firstLine="540"/>
        <w:jc w:val="both"/>
      </w:pPr>
      <w:r>
        <w:t>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подано заявление, - в случае такой необходимости.</w:t>
      </w:r>
    </w:p>
    <w:p w:rsidR="00850724" w:rsidRDefault="00850724">
      <w:pPr>
        <w:pStyle w:val="ConsPlusNormal"/>
        <w:spacing w:before="220"/>
        <w:ind w:firstLine="540"/>
        <w:jc w:val="both"/>
      </w:pPr>
      <w:r>
        <w:t>5. К заявлению прилагаются:</w:t>
      </w:r>
    </w:p>
    <w:p w:rsidR="00850724" w:rsidRDefault="00850724">
      <w:pPr>
        <w:pStyle w:val="ConsPlusNormal"/>
        <w:spacing w:before="220"/>
        <w:ind w:firstLine="540"/>
        <w:jc w:val="both"/>
      </w:pPr>
      <w:r>
        <w:t>копия документа, подтверждающего полномочия представителя заявителя, копия паспорта или иного документа, удостоверяющего личность в соответствии с законодательством Российской Федерации заявителя или его представителя;</w:t>
      </w:r>
    </w:p>
    <w:p w:rsidR="00850724" w:rsidRDefault="00850724">
      <w:pPr>
        <w:pStyle w:val="ConsPlusNormal"/>
        <w:spacing w:before="220"/>
        <w:ind w:firstLine="540"/>
        <w:jc w:val="both"/>
      </w:pPr>
      <w:r>
        <w:t>схема границ земель или земельных участков (их частей) на кадастровом плане территории, на которых планируется размещение объектов, с указанием координат характерных точек границ территории (далее - схема границ).</w:t>
      </w:r>
    </w:p>
    <w:p w:rsidR="00850724" w:rsidRDefault="00850724">
      <w:pPr>
        <w:pStyle w:val="ConsPlusNormal"/>
        <w:spacing w:before="220"/>
        <w:ind w:firstLine="540"/>
        <w:jc w:val="both"/>
      </w:pPr>
      <w:bookmarkStart w:id="4" w:name="P76"/>
      <w:bookmarkEnd w:id="4"/>
      <w:r>
        <w:t>6. Схема границ представляет собой документ, в котором в текстовой и графической форме отражены сведения о земельном участке, необходимые для размещения объекта без предоставления земельного участка и установления сервитута.</w:t>
      </w:r>
    </w:p>
    <w:p w:rsidR="00850724" w:rsidRDefault="00850724">
      <w:pPr>
        <w:pStyle w:val="ConsPlusNormal"/>
        <w:spacing w:before="220"/>
        <w:ind w:firstLine="540"/>
        <w:jc w:val="both"/>
      </w:pPr>
      <w:hyperlink w:anchor="P208">
        <w:r>
          <w:rPr>
            <w:color w:val="0000FF"/>
          </w:rPr>
          <w:t>Схема</w:t>
        </w:r>
      </w:hyperlink>
      <w:r>
        <w:t xml:space="preserve"> границ составляется по форме согласно приложению N 2 и содержит:</w:t>
      </w:r>
    </w:p>
    <w:p w:rsidR="00850724" w:rsidRDefault="00850724">
      <w:pPr>
        <w:pStyle w:val="ConsPlusNormal"/>
        <w:spacing w:before="220"/>
        <w:ind w:firstLine="540"/>
        <w:jc w:val="both"/>
      </w:pPr>
      <w:r>
        <w:t>описание границ (смежные землепользователи, обеспеченность подъездными путями, наличие охраняемых объектов: природных, культурных и т.д.);</w:t>
      </w:r>
    </w:p>
    <w:p w:rsidR="00850724" w:rsidRDefault="00850724">
      <w:pPr>
        <w:pStyle w:val="ConsPlusNormal"/>
        <w:spacing w:before="220"/>
        <w:ind w:firstLine="540"/>
        <w:jc w:val="both"/>
      </w:pPr>
      <w:r>
        <w:t>характеристики поворотных точек, дирекционных углов, длин линий;</w:t>
      </w:r>
    </w:p>
    <w:p w:rsidR="00850724" w:rsidRDefault="00850724">
      <w:pPr>
        <w:pStyle w:val="ConsPlusNormal"/>
        <w:spacing w:before="220"/>
        <w:ind w:firstLine="540"/>
        <w:jc w:val="both"/>
      </w:pPr>
      <w:r>
        <w:t>характеристики и расположение существующих инженерных сетей, коммуникаций и сооружений;</w:t>
      </w:r>
    </w:p>
    <w:p w:rsidR="00850724" w:rsidRDefault="00850724">
      <w:pPr>
        <w:pStyle w:val="ConsPlusNormal"/>
        <w:spacing w:before="220"/>
        <w:ind w:firstLine="540"/>
        <w:jc w:val="both"/>
      </w:pPr>
      <w:r>
        <w:t>охранные (для размещения линейных объектов), санитарно-защитные (при наличии) и иные зоны (в том числе проектируемые);</w:t>
      </w:r>
    </w:p>
    <w:p w:rsidR="00850724" w:rsidRDefault="00850724">
      <w:pPr>
        <w:pStyle w:val="ConsPlusNormal"/>
        <w:spacing w:before="220"/>
        <w:ind w:firstLine="540"/>
        <w:jc w:val="both"/>
      </w:pPr>
      <w:r>
        <w:t>принятые условные обозначения.</w:t>
      </w:r>
    </w:p>
    <w:p w:rsidR="00850724" w:rsidRDefault="00850724">
      <w:pPr>
        <w:pStyle w:val="ConsPlusNormal"/>
        <w:spacing w:before="220"/>
        <w:ind w:firstLine="540"/>
        <w:jc w:val="both"/>
      </w:pPr>
      <w:r>
        <w:t>Схема границ составляется в системе координат, применяемой при ведении Единого государственного реестра недвижимости, с использованием материалов инженерно-геодезических изысканий в масштабе 1:500 и сведений Единого государственного реестра недвижимости на бумажном носителе, а также в электронном виде.</w:t>
      </w:r>
    </w:p>
    <w:p w:rsidR="00850724" w:rsidRDefault="00850724">
      <w:pPr>
        <w:pStyle w:val="ConsPlusNormal"/>
        <w:spacing w:before="220"/>
        <w:ind w:firstLine="540"/>
        <w:jc w:val="both"/>
      </w:pPr>
      <w:r>
        <w:t xml:space="preserve">7. Решение о выдаче или об отказе в выдаче разрешения принимается уполномоченным органом в течение 10 рабочих дней со дня поступления заявления и прилагаемых к нему документов, за исключением поступления заявления о размещении объекта, связанного с реализацией мероприятий по догазификации Кировской области в рамках </w:t>
      </w:r>
      <w:hyperlink r:id="rId14">
        <w:r>
          <w:rPr>
            <w:color w:val="0000FF"/>
          </w:rPr>
          <w:t>программы</w:t>
        </w:r>
      </w:hyperlink>
      <w:r>
        <w:t xml:space="preserve"> газификации жилищно-коммунального хозяйства, промышленных и иных организаций Кировской области на 2022 - 2031 годы, утвержденной Указом Губернатора Кировской области от 21.01.2022 N 8 "Об утверждении программы газификации жилищно-коммунального хозяйства, промышленных и иных организаций Кировской области на 2022 - 2031 годы", в отношении которого решение о выдаче или об отказе в выдаче разрешения на использование земель или земельных участков принимается уполномоченным органом в течение 3 рабочих дней со дня поступления заявления.</w:t>
      </w:r>
    </w:p>
    <w:p w:rsidR="00850724" w:rsidRDefault="00850724">
      <w:pPr>
        <w:pStyle w:val="ConsPlusNormal"/>
        <w:jc w:val="both"/>
      </w:pPr>
      <w:r>
        <w:t xml:space="preserve">(п. 7 в ред. </w:t>
      </w:r>
      <w:hyperlink r:id="rId15">
        <w:r>
          <w:rPr>
            <w:color w:val="0000FF"/>
          </w:rPr>
          <w:t>постановления</w:t>
        </w:r>
      </w:hyperlink>
      <w:r>
        <w:t xml:space="preserve"> Правительства Кировской области от 29.06.2022 N 323-П)</w:t>
      </w:r>
    </w:p>
    <w:p w:rsidR="00850724" w:rsidRDefault="00850724">
      <w:pPr>
        <w:pStyle w:val="ConsPlusNormal"/>
        <w:spacing w:before="220"/>
        <w:ind w:firstLine="540"/>
        <w:jc w:val="both"/>
      </w:pPr>
      <w:bookmarkStart w:id="5" w:name="P86"/>
      <w:bookmarkEnd w:id="5"/>
      <w:r>
        <w:t>8. Решение об отказе в выдаче разрешения принимается в следующих случаях:</w:t>
      </w:r>
    </w:p>
    <w:p w:rsidR="00850724" w:rsidRDefault="00850724">
      <w:pPr>
        <w:pStyle w:val="ConsPlusNormal"/>
        <w:spacing w:before="220"/>
        <w:ind w:firstLine="540"/>
        <w:jc w:val="both"/>
      </w:pPr>
      <w:r>
        <w:lastRenderedPageBreak/>
        <w:t xml:space="preserve">заявление подано с нарушением требований, установленных </w:t>
      </w:r>
      <w:hyperlink w:anchor="P59">
        <w:r>
          <w:rPr>
            <w:color w:val="0000FF"/>
          </w:rPr>
          <w:t>пунктами 4</w:t>
        </w:r>
      </w:hyperlink>
      <w:r>
        <w:t xml:space="preserve"> - </w:t>
      </w:r>
      <w:hyperlink w:anchor="P76">
        <w:r>
          <w:rPr>
            <w:color w:val="0000FF"/>
          </w:rPr>
          <w:t>6</w:t>
        </w:r>
      </w:hyperlink>
      <w:r>
        <w:t xml:space="preserve"> настоящих Порядка и условий;</w:t>
      </w:r>
    </w:p>
    <w:p w:rsidR="00850724" w:rsidRDefault="00850724">
      <w:pPr>
        <w:pStyle w:val="ConsPlusNormal"/>
        <w:spacing w:before="220"/>
        <w:ind w:firstLine="540"/>
        <w:jc w:val="both"/>
      </w:pPr>
      <w:r>
        <w:t xml:space="preserve">в заявлении указаны предполагаемые для размещения виды объектов, не входящие в </w:t>
      </w:r>
      <w:hyperlink r:id="rId16">
        <w:r>
          <w:rPr>
            <w:color w:val="0000FF"/>
          </w:rPr>
          <w:t>перечень</w:t>
        </w:r>
      </w:hyperlink>
      <w:r>
        <w:t xml:space="preserve"> видов объектов, утвержденный постановлением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w:t>
      </w:r>
      <w:hyperlink r:id="rId17">
        <w:r>
          <w:rPr>
            <w:color w:val="0000FF"/>
          </w:rPr>
          <w:t>пунктом 3 статьи 39.36</w:t>
        </w:r>
      </w:hyperlink>
      <w:r>
        <w:t xml:space="preserve"> Земельного кодекса Российской Федерации (далее - перечень);</w:t>
      </w:r>
    </w:p>
    <w:p w:rsidR="00850724" w:rsidRDefault="00850724">
      <w:pPr>
        <w:pStyle w:val="ConsPlusNormal"/>
        <w:spacing w:before="220"/>
        <w:ind w:firstLine="540"/>
        <w:jc w:val="both"/>
      </w:pPr>
      <w:r>
        <w:t>границы испрашиваемого земельного участка (его часть),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rsidR="00850724" w:rsidRDefault="00850724">
      <w:pPr>
        <w:pStyle w:val="ConsPlusNormal"/>
        <w:spacing w:before="220"/>
        <w:ind w:firstLine="540"/>
        <w:jc w:val="both"/>
      </w:pPr>
      <w:r>
        <w:t>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rsidR="00850724" w:rsidRDefault="00850724">
      <w:pPr>
        <w:pStyle w:val="ConsPlusNormal"/>
        <w:spacing w:before="220"/>
        <w:ind w:firstLine="540"/>
        <w:jc w:val="both"/>
      </w:pPr>
      <w:r>
        <w:t>полосы отвода автомобильной дороги федерального, регионального или муниципального значения,</w:t>
      </w:r>
    </w:p>
    <w:p w:rsidR="00850724" w:rsidRDefault="00850724">
      <w:pPr>
        <w:pStyle w:val="ConsPlusNormal"/>
        <w:spacing w:before="220"/>
        <w:ind w:firstLine="540"/>
        <w:jc w:val="both"/>
      </w:pPr>
      <w:r>
        <w:t>защитных зон объектов культурного наследия, за исключением строительства и реконструкции линейных объектов,</w:t>
      </w:r>
    </w:p>
    <w:p w:rsidR="00850724" w:rsidRDefault="00850724">
      <w:pPr>
        <w:pStyle w:val="ConsPlusNormal"/>
        <w:spacing w:before="220"/>
        <w:ind w:firstLine="540"/>
        <w:jc w:val="both"/>
      </w:pPr>
      <w:r>
        <w:t>территорий объектов культурного наследия, режимы использования которых запрещают размещение объектов, указанных в заявлении,</w:t>
      </w:r>
    </w:p>
    <w:p w:rsidR="00850724" w:rsidRDefault="00850724">
      <w:pPr>
        <w:pStyle w:val="ConsPlusNormal"/>
        <w:spacing w:before="220"/>
        <w:ind w:firstLine="540"/>
        <w:jc w:val="both"/>
      </w:pPr>
      <w:r>
        <w:t>зон охраны объектов культурного наследия, особые режимы использования земель и требования к градостроительным регламентам которых запрещают размещение объектов, указанных в заявлении;</w:t>
      </w:r>
    </w:p>
    <w:p w:rsidR="00850724" w:rsidRDefault="00850724">
      <w:pPr>
        <w:pStyle w:val="ConsPlusNormal"/>
        <w:spacing w:before="220"/>
        <w:ind w:firstLine="540"/>
        <w:jc w:val="both"/>
      </w:pPr>
      <w:r>
        <w:t>информация, которая содержится в документах, представленных заявителем или его представителем,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p>
    <w:p w:rsidR="00850724" w:rsidRDefault="00850724">
      <w:pPr>
        <w:pStyle w:val="ConsPlusNormal"/>
        <w:spacing w:before="220"/>
        <w:ind w:firstLine="540"/>
        <w:jc w:val="both"/>
      </w:pPr>
      <w:r>
        <w:t xml:space="preserve">размещение объектов приводит к невозможности использования земельных участков в соответствии с их разрешенным использованием, за исключением случаев размещения объектов, указанных в </w:t>
      </w:r>
      <w:hyperlink r:id="rId18">
        <w:r>
          <w:rPr>
            <w:color w:val="0000FF"/>
          </w:rPr>
          <w:t>пунктах 2</w:t>
        </w:r>
      </w:hyperlink>
      <w:r>
        <w:t xml:space="preserve">, </w:t>
      </w:r>
      <w:hyperlink r:id="rId19">
        <w:r>
          <w:rPr>
            <w:color w:val="0000FF"/>
          </w:rPr>
          <w:t>3</w:t>
        </w:r>
      </w:hyperlink>
      <w:r>
        <w:t xml:space="preserve">, </w:t>
      </w:r>
      <w:hyperlink r:id="rId20">
        <w:r>
          <w:rPr>
            <w:color w:val="0000FF"/>
          </w:rPr>
          <w:t>5</w:t>
        </w:r>
      </w:hyperlink>
      <w:r>
        <w:t xml:space="preserve"> - </w:t>
      </w:r>
      <w:hyperlink r:id="rId21">
        <w:r>
          <w:rPr>
            <w:color w:val="0000FF"/>
          </w:rPr>
          <w:t>7</w:t>
        </w:r>
      </w:hyperlink>
      <w:r>
        <w:t xml:space="preserve"> перечня;</w:t>
      </w:r>
    </w:p>
    <w:p w:rsidR="00850724" w:rsidRDefault="00850724">
      <w:pPr>
        <w:pStyle w:val="ConsPlusNormal"/>
        <w:spacing w:before="220"/>
        <w:ind w:firstLine="540"/>
        <w:jc w:val="both"/>
      </w:pPr>
      <w:r>
        <w:t>опубликовано извещение о проведении аукциона по продаже земельного участка, на котором планируется размещение объекта, или аукциона на право заключения договора аренды рассматриваемого земельного участка;</w:t>
      </w:r>
    </w:p>
    <w:p w:rsidR="00850724" w:rsidRDefault="00850724">
      <w:pPr>
        <w:pStyle w:val="ConsPlusNormal"/>
        <w:spacing w:before="220"/>
        <w:ind w:firstLine="540"/>
        <w:jc w:val="both"/>
      </w:pPr>
      <w:r>
        <w:t>в отношении земельного участка, на котором планируется размещение объекта, принято решение о предварительном согласовании его предоставления либо земельный участок предоставлен третьим лицам или находится в частной собственности;</w:t>
      </w:r>
    </w:p>
    <w:p w:rsidR="00850724" w:rsidRDefault="00850724">
      <w:pPr>
        <w:pStyle w:val="ConsPlusNormal"/>
        <w:spacing w:before="220"/>
        <w:ind w:firstLine="540"/>
        <w:jc w:val="both"/>
      </w:pPr>
      <w:r>
        <w:t>в отношении земельного участка, на котором планируется размещение объекта, принято решение о размещении объекта либо уполномоченным органом рассматривается заявление о размещении объекта;</w:t>
      </w:r>
    </w:p>
    <w:p w:rsidR="00850724" w:rsidRDefault="00850724">
      <w:pPr>
        <w:pStyle w:val="ConsPlusNormal"/>
        <w:spacing w:before="220"/>
        <w:ind w:firstLine="540"/>
        <w:jc w:val="both"/>
      </w:pPr>
      <w:r>
        <w:t>земельный участок, на котором планируется размещение объекта, не включен в перечень мест - в случае его утверждения уполномоченным органом;</w:t>
      </w:r>
    </w:p>
    <w:p w:rsidR="00850724" w:rsidRDefault="00850724">
      <w:pPr>
        <w:pStyle w:val="ConsPlusNormal"/>
        <w:spacing w:before="220"/>
        <w:ind w:firstLine="540"/>
        <w:jc w:val="both"/>
      </w:pPr>
      <w:r>
        <w:lastRenderedPageBreak/>
        <w:t xml:space="preserve">планируемый к размещению объект обладает признаками объектов недвижимости и объектов капитального строительства, а именно имеет прочную связь с землей и конструктивные характеристики, которые не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за исключением случаев размещения объектов, указанных в </w:t>
      </w:r>
      <w:hyperlink r:id="rId22">
        <w:r>
          <w:rPr>
            <w:color w:val="0000FF"/>
          </w:rPr>
          <w:t>пунктах 2</w:t>
        </w:r>
      </w:hyperlink>
      <w:r>
        <w:t xml:space="preserve">, </w:t>
      </w:r>
      <w:hyperlink r:id="rId23">
        <w:r>
          <w:rPr>
            <w:color w:val="0000FF"/>
          </w:rPr>
          <w:t>3</w:t>
        </w:r>
      </w:hyperlink>
      <w:r>
        <w:t xml:space="preserve">, </w:t>
      </w:r>
      <w:hyperlink r:id="rId24">
        <w:r>
          <w:rPr>
            <w:color w:val="0000FF"/>
          </w:rPr>
          <w:t>5</w:t>
        </w:r>
      </w:hyperlink>
      <w:r>
        <w:t xml:space="preserve"> - </w:t>
      </w:r>
      <w:hyperlink r:id="rId25">
        <w:r>
          <w:rPr>
            <w:color w:val="0000FF"/>
          </w:rPr>
          <w:t>7</w:t>
        </w:r>
      </w:hyperlink>
      <w:r>
        <w:t xml:space="preserve"> перечня.</w:t>
      </w:r>
    </w:p>
    <w:p w:rsidR="00850724" w:rsidRDefault="00850724">
      <w:pPr>
        <w:pStyle w:val="ConsPlusNormal"/>
        <w:spacing w:before="220"/>
        <w:ind w:firstLine="540"/>
        <w:jc w:val="both"/>
      </w:pPr>
      <w:r>
        <w:t>Заявитель или его представитель вправе обжаловать решение об отказе в размещении объекта в установленном действующим законодательством порядке.</w:t>
      </w:r>
    </w:p>
    <w:p w:rsidR="00850724" w:rsidRDefault="00850724">
      <w:pPr>
        <w:pStyle w:val="ConsPlusNormal"/>
        <w:spacing w:before="220"/>
        <w:ind w:firstLine="540"/>
        <w:jc w:val="both"/>
      </w:pPr>
      <w:r>
        <w:t xml:space="preserve">9. В решении об отказе в выдаче разрешения указывается мотивированное обоснование причин отказа. В случае если заявление подано с нарушением требований, предусмотренных </w:t>
      </w:r>
      <w:hyperlink w:anchor="P59">
        <w:r>
          <w:rPr>
            <w:color w:val="0000FF"/>
          </w:rPr>
          <w:t>пунктами 4</w:t>
        </w:r>
      </w:hyperlink>
      <w:r>
        <w:t xml:space="preserve"> - </w:t>
      </w:r>
      <w:hyperlink w:anchor="P76">
        <w:r>
          <w:rPr>
            <w:color w:val="0000FF"/>
          </w:rPr>
          <w:t>6</w:t>
        </w:r>
      </w:hyperlink>
      <w:r>
        <w:t xml:space="preserve"> настоящих Порядка и условий, в решении об отказе в выдаче разрешения должно быть указано, в чем состоит такое нарушение.</w:t>
      </w:r>
    </w:p>
    <w:p w:rsidR="00850724" w:rsidRDefault="00850724">
      <w:pPr>
        <w:pStyle w:val="ConsPlusNormal"/>
        <w:spacing w:before="220"/>
        <w:ind w:firstLine="540"/>
        <w:jc w:val="both"/>
      </w:pPr>
      <w:bookmarkStart w:id="6" w:name="P104"/>
      <w:bookmarkEnd w:id="6"/>
      <w:r>
        <w:t>10. По окончании срока действия разрешения в случаях и в порядке, предусмотренных законодательством, заинтересованное лицо, разместившее объект (далее - лицо, разместившее объект):</w:t>
      </w:r>
    </w:p>
    <w:p w:rsidR="00850724" w:rsidRDefault="00850724">
      <w:pPr>
        <w:pStyle w:val="ConsPlusNormal"/>
        <w:spacing w:before="220"/>
        <w:ind w:firstLine="540"/>
        <w:jc w:val="both"/>
      </w:pPr>
      <w:r>
        <w:t>проводит работы по рекультивации земель, земельного участка, на котором осуществлено размещение объекта;</w:t>
      </w:r>
    </w:p>
    <w:p w:rsidR="00850724" w:rsidRDefault="00850724">
      <w:pPr>
        <w:pStyle w:val="ConsPlusNormal"/>
        <w:spacing w:before="220"/>
        <w:ind w:firstLine="540"/>
        <w:jc w:val="both"/>
      </w:pPr>
      <w:r>
        <w:t>обеспечивает установление охранных зон;</w:t>
      </w:r>
    </w:p>
    <w:p w:rsidR="00850724" w:rsidRDefault="00850724">
      <w:pPr>
        <w:pStyle w:val="ConsPlusNormal"/>
        <w:spacing w:before="220"/>
        <w:ind w:firstLine="540"/>
        <w:jc w:val="both"/>
      </w:pPr>
      <w:r>
        <w:t>обеспечивает государственную регистрацию прав на размещенный объект в случаях, установленных действующим законодательством.</w:t>
      </w:r>
    </w:p>
    <w:p w:rsidR="00850724" w:rsidRDefault="00850724">
      <w:pPr>
        <w:pStyle w:val="ConsPlusNormal"/>
        <w:spacing w:before="220"/>
        <w:ind w:firstLine="540"/>
        <w:jc w:val="both"/>
      </w:pPr>
      <w:bookmarkStart w:id="7" w:name="P108"/>
      <w:bookmarkEnd w:id="7"/>
      <w:r>
        <w:t xml:space="preserve">11. Лицо, разместившее объект на земельном участке в течение срока действия разрешения, вправе обратиться в уполномоченный орган для получения нового разрешения для размещения того же объекта в тех же координатах на новый срок, указанный в заявлении, но не более максимального срока действия разрешения, указанного в </w:t>
      </w:r>
      <w:hyperlink w:anchor="P54">
        <w:r>
          <w:rPr>
            <w:color w:val="0000FF"/>
          </w:rPr>
          <w:t>пункте 3</w:t>
        </w:r>
      </w:hyperlink>
      <w:r>
        <w:t xml:space="preserve"> настоящих Порядка и условий. Подача заявления и выдача разрешения на новый срок уполномоченным органом осуществляются в порядке, аналогичном порядку, указанному в </w:t>
      </w:r>
      <w:hyperlink w:anchor="P49">
        <w:r>
          <w:rPr>
            <w:color w:val="0000FF"/>
          </w:rPr>
          <w:t>пунктах 2</w:t>
        </w:r>
      </w:hyperlink>
      <w:r>
        <w:t xml:space="preserve"> - </w:t>
      </w:r>
      <w:hyperlink w:anchor="P86">
        <w:r>
          <w:rPr>
            <w:color w:val="0000FF"/>
          </w:rPr>
          <w:t>8</w:t>
        </w:r>
      </w:hyperlink>
      <w:r>
        <w:t xml:space="preserve"> настоящих Порядка и условий.</w:t>
      </w:r>
    </w:p>
    <w:p w:rsidR="00850724" w:rsidRDefault="00850724">
      <w:pPr>
        <w:pStyle w:val="ConsPlusNormal"/>
        <w:spacing w:before="220"/>
        <w:ind w:firstLine="540"/>
        <w:jc w:val="both"/>
      </w:pPr>
      <w:r>
        <w:t>12. Действие разрешения может быть прекращено уполномоченным органом досрочно в случаях:</w:t>
      </w:r>
    </w:p>
    <w:p w:rsidR="00850724" w:rsidRDefault="00850724">
      <w:pPr>
        <w:pStyle w:val="ConsPlusNormal"/>
        <w:spacing w:before="220"/>
        <w:ind w:firstLine="540"/>
        <w:jc w:val="both"/>
      </w:pPr>
      <w:r>
        <w:t>размещения видов объектов, не указанных в разрешении;</w:t>
      </w:r>
    </w:p>
    <w:p w:rsidR="00850724" w:rsidRDefault="00850724">
      <w:pPr>
        <w:pStyle w:val="ConsPlusNormal"/>
        <w:spacing w:before="220"/>
        <w:ind w:firstLine="540"/>
        <w:jc w:val="both"/>
      </w:pPr>
      <w:r>
        <w:t>использования лицом, разместившим объект, земель, земельного участка с нарушением требований действующего законодательства и настоящих Порядка и условий;</w:t>
      </w:r>
    </w:p>
    <w:p w:rsidR="00850724" w:rsidRDefault="00850724">
      <w:pPr>
        <w:pStyle w:val="ConsPlusNormal"/>
        <w:spacing w:before="220"/>
        <w:ind w:firstLine="540"/>
        <w:jc w:val="both"/>
      </w:pPr>
      <w:r>
        <w:t>в отношении земельного участка, на котором размещаются объекты, принято решение о предварительном согласовании его предоставления либо принято решение о предоставлении земельного участка на праве аренды, постоянного (бессрочного) пользования, безвозмездного пользования либо в собственность третьим лицам.</w:t>
      </w:r>
    </w:p>
    <w:p w:rsidR="00850724" w:rsidRDefault="00850724">
      <w:pPr>
        <w:pStyle w:val="ConsPlusNormal"/>
        <w:spacing w:before="220"/>
        <w:ind w:firstLine="540"/>
        <w:jc w:val="both"/>
      </w:pPr>
      <w:r>
        <w:t>В этом случае уполномоченный орган направляет лицу, разместившему объект, соответствующее уведомление о досрочном прекращении действия разрешения с указанием причин за 30 календарных дней до дня досрочного прекращения его действия.</w:t>
      </w:r>
    </w:p>
    <w:p w:rsidR="00850724" w:rsidRDefault="00850724">
      <w:pPr>
        <w:pStyle w:val="ConsPlusNormal"/>
        <w:spacing w:before="220"/>
        <w:ind w:firstLine="540"/>
        <w:jc w:val="both"/>
      </w:pPr>
      <w:r>
        <w:t>Досрочное прекращение разрешения может быть обжаловано лицом, разместившим объект, в судебном порядке.</w:t>
      </w:r>
    </w:p>
    <w:p w:rsidR="00850724" w:rsidRDefault="00850724">
      <w:pPr>
        <w:pStyle w:val="ConsPlusNormal"/>
        <w:spacing w:before="220"/>
        <w:ind w:firstLine="540"/>
        <w:jc w:val="both"/>
      </w:pPr>
      <w:r>
        <w:t>Действие разрешения может быть досрочно прекращено по инициативе лица, разместившего объект, с обоснованием причин такого прекращения.</w:t>
      </w:r>
    </w:p>
    <w:p w:rsidR="00850724" w:rsidRDefault="00850724">
      <w:pPr>
        <w:pStyle w:val="ConsPlusNormal"/>
        <w:spacing w:before="220"/>
        <w:ind w:firstLine="540"/>
        <w:jc w:val="both"/>
      </w:pPr>
      <w:r>
        <w:lastRenderedPageBreak/>
        <w:t xml:space="preserve">В случае досрочного прекращения разрешения лицо, разместившее объект, обязано выполнить условия, предусмотренные </w:t>
      </w:r>
      <w:hyperlink w:anchor="P104">
        <w:r>
          <w:rPr>
            <w:color w:val="0000FF"/>
          </w:rPr>
          <w:t>пунктом 10</w:t>
        </w:r>
      </w:hyperlink>
      <w:r>
        <w:t xml:space="preserve"> настоящих Порядка и условий.</w:t>
      </w:r>
    </w:p>
    <w:p w:rsidR="00850724" w:rsidRDefault="00850724">
      <w:pPr>
        <w:pStyle w:val="ConsPlusNormal"/>
        <w:spacing w:before="220"/>
        <w:ind w:firstLine="540"/>
        <w:jc w:val="both"/>
      </w:pPr>
      <w:r>
        <w:t xml:space="preserve">13. Размещение объектов на территории Кировской области осуществляется за плату, за исключением случаев, предусмотренных </w:t>
      </w:r>
      <w:hyperlink w:anchor="P124">
        <w:r>
          <w:rPr>
            <w:color w:val="0000FF"/>
          </w:rPr>
          <w:t>пунктом 15</w:t>
        </w:r>
      </w:hyperlink>
      <w:r>
        <w:t xml:space="preserve"> настоящих Порядка и условий.</w:t>
      </w:r>
    </w:p>
    <w:p w:rsidR="00850724" w:rsidRDefault="00850724">
      <w:pPr>
        <w:pStyle w:val="ConsPlusNormal"/>
        <w:spacing w:before="220"/>
        <w:ind w:firstLine="540"/>
        <w:jc w:val="both"/>
      </w:pPr>
      <w:r>
        <w:t>14. Размер платы за размещение объекта определяется:</w:t>
      </w:r>
    </w:p>
    <w:p w:rsidR="00850724" w:rsidRDefault="00850724">
      <w:pPr>
        <w:pStyle w:val="ConsPlusNormal"/>
        <w:spacing w:before="220"/>
        <w:ind w:firstLine="540"/>
        <w:jc w:val="both"/>
      </w:pPr>
      <w:r>
        <w:t>на земельных участках, находящихся в государственной собственности Кировской области, либо земельных участках, государственная собственность на которые не разграничена, - в порядке, установленном Правительством Кировской области для определения размера арендной платы за земельные участки, предоставленные в аренду без торгов, исходя из кадастровой стоимости и принадлежности к той или иной категории земельных участков и видов их разрешенного использования. В случае если в отношении земельных участков и (или) земель кадастровая стоимость не определена, размер платы за размещение объекта рассчитывается исходя из среднего уровня кадастровой стоимости земельных участков по муниципальному району (городскому, муниципальному округу);</w:t>
      </w:r>
    </w:p>
    <w:p w:rsidR="00850724" w:rsidRDefault="00850724">
      <w:pPr>
        <w:pStyle w:val="ConsPlusNormal"/>
        <w:jc w:val="both"/>
      </w:pPr>
      <w:r>
        <w:t xml:space="preserve">(в ред. </w:t>
      </w:r>
      <w:hyperlink r:id="rId26">
        <w:r>
          <w:rPr>
            <w:color w:val="0000FF"/>
          </w:rPr>
          <w:t>постановления</w:t>
        </w:r>
      </w:hyperlink>
      <w:r>
        <w:t xml:space="preserve"> Правительства Кировской области от 29.06.2022 N 323-П)</w:t>
      </w:r>
    </w:p>
    <w:p w:rsidR="00850724" w:rsidRDefault="00850724">
      <w:pPr>
        <w:pStyle w:val="ConsPlusNormal"/>
        <w:spacing w:before="220"/>
        <w:ind w:firstLine="540"/>
        <w:jc w:val="both"/>
      </w:pPr>
      <w:r>
        <w:t>на земельных участках, находящихся в муниципальной собственности, - в порядке, установленном соответствующим органом местного самоуправления для определения размера арендной платы за земельные участки, предоставленные в аренду без торгов, исходя из принадлежности к той или иной категории и виду разрешенного использования земельных участков;</w:t>
      </w:r>
    </w:p>
    <w:p w:rsidR="00850724" w:rsidRDefault="00850724">
      <w:pPr>
        <w:pStyle w:val="ConsPlusNormal"/>
        <w:jc w:val="both"/>
      </w:pPr>
      <w:r>
        <w:t xml:space="preserve">(в ред. </w:t>
      </w:r>
      <w:hyperlink r:id="rId27">
        <w:r>
          <w:rPr>
            <w:color w:val="0000FF"/>
          </w:rPr>
          <w:t>постановления</w:t>
        </w:r>
      </w:hyperlink>
      <w:r>
        <w:t xml:space="preserve"> Правительства Кировской области от 29.06.2022 N 323-П)</w:t>
      </w:r>
    </w:p>
    <w:p w:rsidR="00850724" w:rsidRDefault="00850724">
      <w:pPr>
        <w:pStyle w:val="ConsPlusNormal"/>
        <w:spacing w:before="220"/>
        <w:ind w:firstLine="540"/>
        <w:jc w:val="both"/>
      </w:pPr>
      <w:r>
        <w:t>в случае размещения объектов в соответствии с перечнем мест - в размере рыночной стоимости размещения объектов, установленной в соответствии с действующим законодательством об оценочной деятельности, определение которой осуществляется уполномоченным органом.</w:t>
      </w:r>
    </w:p>
    <w:p w:rsidR="00850724" w:rsidRDefault="00850724">
      <w:pPr>
        <w:pStyle w:val="ConsPlusNormal"/>
        <w:spacing w:before="220"/>
        <w:ind w:firstLine="540"/>
        <w:jc w:val="both"/>
      </w:pPr>
      <w:bookmarkStart w:id="8" w:name="P124"/>
      <w:bookmarkEnd w:id="8"/>
      <w:r>
        <w:t>15. Плата за размещение объектов на территории Кировской области,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не взимается в случае выдачи разрешения:</w:t>
      </w:r>
    </w:p>
    <w:p w:rsidR="00850724" w:rsidRDefault="00850724">
      <w:pPr>
        <w:pStyle w:val="ConsPlusNormal"/>
        <w:spacing w:before="220"/>
        <w:ind w:firstLine="540"/>
        <w:jc w:val="both"/>
      </w:pPr>
      <w:r>
        <w:t>органам государственной власти и органам местного самоуправления;</w:t>
      </w:r>
    </w:p>
    <w:p w:rsidR="00850724" w:rsidRDefault="00850724">
      <w:pPr>
        <w:pStyle w:val="ConsPlusNormal"/>
        <w:spacing w:before="220"/>
        <w:ind w:firstLine="540"/>
        <w:jc w:val="both"/>
      </w:pPr>
      <w:r>
        <w:t>государственным и муниципальным учреждениям (бюджетным, казенным, автономным);</w:t>
      </w:r>
    </w:p>
    <w:p w:rsidR="00850724" w:rsidRDefault="00850724">
      <w:pPr>
        <w:pStyle w:val="ConsPlusNormal"/>
        <w:spacing w:before="220"/>
        <w:ind w:firstLine="540"/>
        <w:jc w:val="both"/>
      </w:pPr>
      <w:r>
        <w:t>казенным предприятиям;</w:t>
      </w:r>
    </w:p>
    <w:p w:rsidR="00850724" w:rsidRDefault="00850724">
      <w:pPr>
        <w:pStyle w:val="ConsPlusNormal"/>
        <w:spacing w:before="220"/>
        <w:ind w:firstLine="540"/>
        <w:jc w:val="both"/>
      </w:pPr>
      <w:r>
        <w:t>для размещения элементов благоустройства территории, в том числе малые архитектурные формы;</w:t>
      </w:r>
    </w:p>
    <w:p w:rsidR="00850724" w:rsidRDefault="00850724">
      <w:pPr>
        <w:pStyle w:val="ConsPlusNormal"/>
        <w:spacing w:before="220"/>
        <w:ind w:firstLine="540"/>
        <w:jc w:val="both"/>
      </w:pPr>
      <w:r>
        <w:t>для размещения пандусов и других приспособлений, обеспечивающих передвижение маломобильных групп населения, за исключением пандусов и оборудования, относящихся к конструктивным элементам зданий, сооружений;</w:t>
      </w:r>
    </w:p>
    <w:p w:rsidR="00850724" w:rsidRDefault="00850724">
      <w:pPr>
        <w:pStyle w:val="ConsPlusNormal"/>
        <w:spacing w:before="220"/>
        <w:ind w:firstLine="540"/>
        <w:jc w:val="both"/>
      </w:pPr>
      <w:r>
        <w:t>для размещения геодезических, межевых, предупреждающих и иных знаков, включая информационные табло (стелы) и флагштоки;</w:t>
      </w:r>
    </w:p>
    <w:p w:rsidR="00850724" w:rsidRDefault="00850724">
      <w:pPr>
        <w:pStyle w:val="ConsPlusNormal"/>
        <w:spacing w:before="220"/>
        <w:ind w:firstLine="540"/>
        <w:jc w:val="both"/>
      </w:pPr>
      <w:r>
        <w:t>для размещения пожарных водоемов и мест сосредоточения средств пожаротушения;</w:t>
      </w:r>
    </w:p>
    <w:p w:rsidR="00850724" w:rsidRDefault="00850724">
      <w:pPr>
        <w:pStyle w:val="ConsPlusNormal"/>
        <w:spacing w:before="220"/>
        <w:ind w:firstLine="540"/>
        <w:jc w:val="both"/>
      </w:pPr>
      <w:r>
        <w:t xml:space="preserve">для размещения спортивных и детских площадок, в случае если данные сооружения </w:t>
      </w:r>
      <w:r>
        <w:lastRenderedPageBreak/>
        <w:t>предполагаются для размещения не в коммерческих целях;</w:t>
      </w:r>
    </w:p>
    <w:p w:rsidR="00850724" w:rsidRDefault="00850724">
      <w:pPr>
        <w:pStyle w:val="ConsPlusNormal"/>
        <w:spacing w:before="220"/>
        <w:ind w:firstLine="540"/>
        <w:jc w:val="both"/>
      </w:pPr>
      <w:r>
        <w:t xml:space="preserve">для размещения объекта, связанного с реализацией мероприятий по догазификации Кировской области в рамках </w:t>
      </w:r>
      <w:hyperlink r:id="rId28">
        <w:r>
          <w:rPr>
            <w:color w:val="0000FF"/>
          </w:rPr>
          <w:t>программы</w:t>
        </w:r>
      </w:hyperlink>
      <w:r>
        <w:t xml:space="preserve"> газификации жилищно-коммунального хозяйства, промышленных и иных организаций Кировской области на 2022 - 2031 годы, утвержденной Указом Губернатора Кировской области от 21.01.2022 N 8 "Об утверждении программы газификации жилищно-коммунального хозяйства, промышленных и иных организаций Кировской области на 2022 - 2031 годы".</w:t>
      </w:r>
    </w:p>
    <w:p w:rsidR="00850724" w:rsidRDefault="00850724">
      <w:pPr>
        <w:pStyle w:val="ConsPlusNormal"/>
        <w:jc w:val="both"/>
      </w:pPr>
      <w:r>
        <w:t xml:space="preserve">(абзац введен </w:t>
      </w:r>
      <w:hyperlink r:id="rId29">
        <w:r>
          <w:rPr>
            <w:color w:val="0000FF"/>
          </w:rPr>
          <w:t>постановлением</w:t>
        </w:r>
      </w:hyperlink>
      <w:r>
        <w:t xml:space="preserve"> Правительства Кировской области от 29.06.2022 N 323-П)</w:t>
      </w:r>
    </w:p>
    <w:p w:rsidR="00850724" w:rsidRDefault="00850724">
      <w:pPr>
        <w:pStyle w:val="ConsPlusNormal"/>
        <w:spacing w:before="220"/>
        <w:ind w:firstLine="540"/>
        <w:jc w:val="both"/>
      </w:pPr>
      <w:r>
        <w:t>16. В течение 10 рабочих дней со дня выдачи разрешения уполномоченный орган направляет копию этого разрешения на бумажном носителе с приложением схемы в федеральный орган государственной власти, уполномоченный на осуществление государственного земельного надзора, в соответствующий орган местного самоуправления, осуществляющий муниципальный земельный контроль, в органы, уполномоченные на ведение информационной системы обеспечения градостроительной деятельности.</w:t>
      </w:r>
    </w:p>
    <w:p w:rsidR="00850724" w:rsidRDefault="00850724">
      <w:pPr>
        <w:pStyle w:val="ConsPlusNormal"/>
        <w:jc w:val="both"/>
      </w:pPr>
      <w:r>
        <w:t xml:space="preserve">(п. 16 в ред. </w:t>
      </w:r>
      <w:hyperlink r:id="rId30">
        <w:r>
          <w:rPr>
            <w:color w:val="0000FF"/>
          </w:rPr>
          <w:t>постановления</w:t>
        </w:r>
      </w:hyperlink>
      <w:r>
        <w:t xml:space="preserve"> Правительства Кировской области от 29.06.2022 N 323-П)</w:t>
      </w:r>
    </w:p>
    <w:p w:rsidR="00850724" w:rsidRDefault="00850724">
      <w:pPr>
        <w:pStyle w:val="ConsPlusNormal"/>
        <w:spacing w:before="220"/>
        <w:ind w:firstLine="540"/>
        <w:jc w:val="both"/>
      </w:pPr>
      <w:r>
        <w:t>17. В случае если земли, земельные участки (их части) не используются заявителем согласно разрешению в течение 3 месяцев с момента выдачи разрешения, действие такого разрешения отменяется.</w:t>
      </w:r>
    </w:p>
    <w:p w:rsidR="00850724" w:rsidRDefault="00850724">
      <w:pPr>
        <w:pStyle w:val="ConsPlusNormal"/>
        <w:spacing w:before="220"/>
        <w:ind w:firstLine="540"/>
        <w:jc w:val="both"/>
      </w:pPr>
      <w:r>
        <w:t>18. Разрешение на размещение объекта не дает заявителю право на размещение, реконструкцию или демонтаж объектов недвижимости, расположенных на землях или земельных участках, в отношении которых такое разрешение выдано, а также на выкуп земельного участка.</w:t>
      </w:r>
    </w:p>
    <w:p w:rsidR="00850724" w:rsidRDefault="00850724">
      <w:pPr>
        <w:pStyle w:val="ConsPlusNormal"/>
        <w:spacing w:before="220"/>
        <w:ind w:firstLine="540"/>
        <w:jc w:val="both"/>
      </w:pPr>
      <w:r>
        <w:t>19. Размещение объектов на территории Кировской области без разрешения не допускается.</w:t>
      </w:r>
    </w:p>
    <w:p w:rsidR="00850724" w:rsidRDefault="00850724">
      <w:pPr>
        <w:pStyle w:val="ConsPlusNormal"/>
        <w:jc w:val="both"/>
      </w:pPr>
    </w:p>
    <w:p w:rsidR="00850724" w:rsidRDefault="00850724">
      <w:pPr>
        <w:pStyle w:val="ConsPlusNormal"/>
        <w:jc w:val="both"/>
      </w:pPr>
    </w:p>
    <w:p w:rsidR="00850724" w:rsidRDefault="00850724">
      <w:pPr>
        <w:pStyle w:val="ConsPlusNormal"/>
        <w:jc w:val="both"/>
      </w:pPr>
    </w:p>
    <w:p w:rsidR="00850724" w:rsidRDefault="00850724">
      <w:pPr>
        <w:pStyle w:val="ConsPlusNormal"/>
        <w:jc w:val="both"/>
      </w:pPr>
    </w:p>
    <w:p w:rsidR="00850724" w:rsidRDefault="00850724">
      <w:pPr>
        <w:pStyle w:val="ConsPlusNormal"/>
        <w:jc w:val="both"/>
      </w:pPr>
    </w:p>
    <w:p w:rsidR="00850724" w:rsidRDefault="00850724">
      <w:pPr>
        <w:pStyle w:val="ConsPlusNormal"/>
        <w:jc w:val="right"/>
        <w:outlineLvl w:val="1"/>
      </w:pPr>
      <w:r>
        <w:t>Приложение N 1</w:t>
      </w:r>
    </w:p>
    <w:p w:rsidR="00850724" w:rsidRDefault="00850724">
      <w:pPr>
        <w:pStyle w:val="ConsPlusNormal"/>
        <w:jc w:val="right"/>
      </w:pPr>
      <w:r>
        <w:t>к Порядку и условиям</w:t>
      </w:r>
    </w:p>
    <w:p w:rsidR="00850724" w:rsidRDefault="00850724">
      <w:pPr>
        <w:pStyle w:val="ConsPlusNormal"/>
        <w:jc w:val="both"/>
      </w:pPr>
    </w:p>
    <w:p w:rsidR="00850724" w:rsidRDefault="00850724">
      <w:pPr>
        <w:pStyle w:val="ConsPlusNonformat"/>
        <w:jc w:val="both"/>
      </w:pPr>
      <w:bookmarkStart w:id="9" w:name="P148"/>
      <w:bookmarkEnd w:id="9"/>
      <w:r>
        <w:t xml:space="preserve">                                РАЗРЕШЕНИЕ</w:t>
      </w:r>
    </w:p>
    <w:p w:rsidR="00850724" w:rsidRDefault="00850724">
      <w:pPr>
        <w:pStyle w:val="ConsPlusNonformat"/>
        <w:jc w:val="both"/>
      </w:pPr>
      <w:r>
        <w:t xml:space="preserve">        на размещение объекта без предоставления земельных участков</w:t>
      </w:r>
    </w:p>
    <w:p w:rsidR="00850724" w:rsidRDefault="00850724">
      <w:pPr>
        <w:pStyle w:val="ConsPlusNonformat"/>
        <w:jc w:val="both"/>
      </w:pPr>
      <w:r>
        <w:t xml:space="preserve">             и установления сервитутов, публичного сервитута N</w:t>
      </w:r>
    </w:p>
    <w:p w:rsidR="00850724" w:rsidRDefault="00850724">
      <w:pPr>
        <w:pStyle w:val="ConsPlusNonformat"/>
        <w:jc w:val="both"/>
      </w:pPr>
    </w:p>
    <w:p w:rsidR="00850724" w:rsidRDefault="00850724">
      <w:pPr>
        <w:pStyle w:val="ConsPlusNonformat"/>
        <w:jc w:val="both"/>
      </w:pPr>
      <w:r>
        <w:t>___________________________________________________________________________</w:t>
      </w:r>
    </w:p>
    <w:p w:rsidR="00850724" w:rsidRDefault="00850724">
      <w:pPr>
        <w:pStyle w:val="ConsPlusNonformat"/>
        <w:jc w:val="both"/>
      </w:pPr>
      <w:r>
        <w:t xml:space="preserve">                (место выдачи)                (дата выдачи)</w:t>
      </w:r>
    </w:p>
    <w:p w:rsidR="00850724" w:rsidRDefault="00850724">
      <w:pPr>
        <w:pStyle w:val="ConsPlusNonformat"/>
        <w:jc w:val="both"/>
      </w:pPr>
      <w:r>
        <w:t>___________________________________________________________________________</w:t>
      </w:r>
    </w:p>
    <w:p w:rsidR="00850724" w:rsidRDefault="00850724">
      <w:pPr>
        <w:pStyle w:val="ConsPlusNonformat"/>
        <w:jc w:val="both"/>
      </w:pPr>
      <w:r>
        <w:t xml:space="preserve">  (наименование уполномоченного органа, осуществляющего выдачу разрешения</w:t>
      </w:r>
    </w:p>
    <w:p w:rsidR="00850724" w:rsidRDefault="00850724">
      <w:pPr>
        <w:pStyle w:val="ConsPlusNonformat"/>
        <w:jc w:val="both"/>
      </w:pPr>
      <w:r>
        <w:t xml:space="preserve">                          на размещение объекта)</w:t>
      </w:r>
    </w:p>
    <w:p w:rsidR="00850724" w:rsidRDefault="00850724">
      <w:pPr>
        <w:pStyle w:val="ConsPlusNonformat"/>
        <w:jc w:val="both"/>
      </w:pPr>
      <w:r>
        <w:t>разрешает</w:t>
      </w:r>
    </w:p>
    <w:p w:rsidR="00850724" w:rsidRDefault="00850724">
      <w:pPr>
        <w:pStyle w:val="ConsPlusNonformat"/>
        <w:jc w:val="both"/>
      </w:pPr>
      <w:r>
        <w:t>___________________________________________________________________________</w:t>
      </w:r>
    </w:p>
    <w:p w:rsidR="00850724" w:rsidRDefault="00850724">
      <w:pPr>
        <w:pStyle w:val="ConsPlusNonformat"/>
        <w:jc w:val="both"/>
      </w:pPr>
      <w:r>
        <w:t xml:space="preserve"> (фамилия, имя, отчество (последнее - при наличии) заявителя - физического</w:t>
      </w:r>
    </w:p>
    <w:p w:rsidR="00850724" w:rsidRDefault="00850724">
      <w:pPr>
        <w:pStyle w:val="ConsPlusNonformat"/>
        <w:jc w:val="both"/>
      </w:pPr>
      <w:r>
        <w:t>___________________________________________________________________________</w:t>
      </w:r>
    </w:p>
    <w:p w:rsidR="00850724" w:rsidRDefault="00850724">
      <w:pPr>
        <w:pStyle w:val="ConsPlusNonformat"/>
        <w:jc w:val="both"/>
      </w:pPr>
      <w:r>
        <w:t xml:space="preserve">     лица, наименование заявителя - юридического лица, адрес, телефон,</w:t>
      </w:r>
    </w:p>
    <w:p w:rsidR="00850724" w:rsidRDefault="00850724">
      <w:pPr>
        <w:pStyle w:val="ConsPlusNonformat"/>
        <w:jc w:val="both"/>
      </w:pPr>
      <w:r>
        <w:t>___________________________________________________________________________</w:t>
      </w:r>
    </w:p>
    <w:p w:rsidR="00850724" w:rsidRDefault="00850724">
      <w:pPr>
        <w:pStyle w:val="ConsPlusNonformat"/>
        <w:jc w:val="both"/>
      </w:pPr>
      <w:r>
        <w:t xml:space="preserve">                         адрес электронной почты)</w:t>
      </w:r>
    </w:p>
    <w:p w:rsidR="00850724" w:rsidRDefault="00850724">
      <w:pPr>
        <w:pStyle w:val="ConsPlusNonformat"/>
        <w:jc w:val="both"/>
      </w:pPr>
      <w:r>
        <w:t>размещение объекта</w:t>
      </w:r>
    </w:p>
    <w:p w:rsidR="00850724" w:rsidRDefault="00850724">
      <w:pPr>
        <w:pStyle w:val="ConsPlusNonformat"/>
        <w:jc w:val="both"/>
      </w:pPr>
      <w:r>
        <w:t>___________________________________________________________________________</w:t>
      </w:r>
    </w:p>
    <w:p w:rsidR="00850724" w:rsidRDefault="00850724">
      <w:pPr>
        <w:pStyle w:val="ConsPlusNonformat"/>
        <w:jc w:val="both"/>
      </w:pPr>
      <w:r>
        <w:t xml:space="preserve">            (наименование объекта в соответствии с заявлением)</w:t>
      </w:r>
    </w:p>
    <w:p w:rsidR="00850724" w:rsidRDefault="00850724">
      <w:pPr>
        <w:pStyle w:val="ConsPlusNonformat"/>
        <w:jc w:val="both"/>
      </w:pPr>
      <w:r>
        <w:t>на землях, земельном участке (его части)</w:t>
      </w:r>
    </w:p>
    <w:p w:rsidR="00850724" w:rsidRDefault="00850724">
      <w:pPr>
        <w:pStyle w:val="ConsPlusNonformat"/>
        <w:jc w:val="both"/>
      </w:pPr>
      <w:r>
        <w:t>___________________________________________________________________________</w:t>
      </w:r>
    </w:p>
    <w:p w:rsidR="00850724" w:rsidRDefault="00850724">
      <w:pPr>
        <w:pStyle w:val="ConsPlusNonformat"/>
        <w:jc w:val="both"/>
      </w:pPr>
      <w:r>
        <w:t xml:space="preserve"> (муниципального образования, находящихся в государственной собственности</w:t>
      </w:r>
    </w:p>
    <w:p w:rsidR="00850724" w:rsidRDefault="00850724">
      <w:pPr>
        <w:pStyle w:val="ConsPlusNonformat"/>
        <w:jc w:val="both"/>
      </w:pPr>
      <w:r>
        <w:t>___________________________________________________________________________</w:t>
      </w:r>
    </w:p>
    <w:p w:rsidR="00850724" w:rsidRDefault="00850724">
      <w:pPr>
        <w:pStyle w:val="ConsPlusNonformat"/>
        <w:jc w:val="both"/>
      </w:pPr>
      <w:r>
        <w:lastRenderedPageBreak/>
        <w:t xml:space="preserve"> Российской Федерации, собственности Кировской области или государственная</w:t>
      </w:r>
    </w:p>
    <w:p w:rsidR="00850724" w:rsidRDefault="00850724">
      <w:pPr>
        <w:pStyle w:val="ConsPlusNonformat"/>
        <w:jc w:val="both"/>
      </w:pPr>
      <w:r>
        <w:t>___________________________________________________________________________</w:t>
      </w:r>
    </w:p>
    <w:p w:rsidR="00850724" w:rsidRDefault="00850724">
      <w:pPr>
        <w:pStyle w:val="ConsPlusNonformat"/>
        <w:jc w:val="both"/>
      </w:pPr>
      <w:r>
        <w:t xml:space="preserve">                 собственность на которые не разграничена)</w:t>
      </w:r>
    </w:p>
    <w:p w:rsidR="00850724" w:rsidRDefault="00850724">
      <w:pPr>
        <w:pStyle w:val="ConsPlusNonformat"/>
        <w:jc w:val="both"/>
      </w:pPr>
      <w:r>
        <w:t>Местоположение:</w:t>
      </w:r>
    </w:p>
    <w:p w:rsidR="00850724" w:rsidRDefault="00850724">
      <w:pPr>
        <w:pStyle w:val="ConsPlusNonformat"/>
        <w:jc w:val="both"/>
      </w:pPr>
      <w:r>
        <w:t>___________________________________________________________________________</w:t>
      </w:r>
    </w:p>
    <w:p w:rsidR="00850724" w:rsidRDefault="00850724">
      <w:pPr>
        <w:pStyle w:val="ConsPlusNonformat"/>
        <w:jc w:val="both"/>
      </w:pPr>
      <w:r>
        <w:t xml:space="preserve">   (адрес места размещения объекта, кадастровый номер земельного участка</w:t>
      </w:r>
    </w:p>
    <w:p w:rsidR="00850724" w:rsidRDefault="00850724">
      <w:pPr>
        <w:pStyle w:val="ConsPlusNonformat"/>
        <w:jc w:val="both"/>
      </w:pPr>
      <w:r>
        <w:t>___________________________________________________________________________</w:t>
      </w:r>
    </w:p>
    <w:p w:rsidR="00850724" w:rsidRDefault="00850724">
      <w:pPr>
        <w:pStyle w:val="ConsPlusNonformat"/>
        <w:jc w:val="both"/>
      </w:pPr>
      <w:r>
        <w:t xml:space="preserve">              (при наличии) либо номер кадастрового квартала)</w:t>
      </w:r>
    </w:p>
    <w:p w:rsidR="00850724" w:rsidRDefault="00850724">
      <w:pPr>
        <w:pStyle w:val="ConsPlusNonformat"/>
        <w:jc w:val="both"/>
      </w:pPr>
      <w:r>
        <w:t>___________________________________________________________________________</w:t>
      </w:r>
    </w:p>
    <w:p w:rsidR="00850724" w:rsidRDefault="00850724">
      <w:pPr>
        <w:pStyle w:val="ConsPlusNonformat"/>
        <w:jc w:val="both"/>
      </w:pPr>
      <w:r>
        <w:t>Разрешение выдано на срок:</w:t>
      </w:r>
    </w:p>
    <w:p w:rsidR="00850724" w:rsidRDefault="00850724">
      <w:pPr>
        <w:pStyle w:val="ConsPlusNonformat"/>
        <w:jc w:val="both"/>
      </w:pPr>
      <w:r>
        <w:t>___________________________________________________________________________</w:t>
      </w:r>
    </w:p>
    <w:p w:rsidR="00850724" w:rsidRDefault="00850724">
      <w:pPr>
        <w:pStyle w:val="ConsPlusNonformat"/>
        <w:jc w:val="both"/>
      </w:pPr>
    </w:p>
    <w:p w:rsidR="00850724" w:rsidRDefault="00850724">
      <w:pPr>
        <w:pStyle w:val="ConsPlusNonformat"/>
        <w:jc w:val="both"/>
      </w:pPr>
      <w:r>
        <w:t xml:space="preserve">    Осуществление  рубок  деревьев,  кустарников,  расположенных в границах</w:t>
      </w:r>
    </w:p>
    <w:p w:rsidR="00850724" w:rsidRDefault="00850724">
      <w:pPr>
        <w:pStyle w:val="ConsPlusNonformat"/>
        <w:jc w:val="both"/>
      </w:pPr>
      <w:r>
        <w:t>земельного  участка,  части земельного участка или земель из состава земель</w:t>
      </w:r>
    </w:p>
    <w:p w:rsidR="00850724" w:rsidRDefault="00850724">
      <w:pPr>
        <w:pStyle w:val="ConsPlusNonformat"/>
        <w:jc w:val="both"/>
      </w:pPr>
      <w:r>
        <w:t>промышленности,  энергетики,  транспорта, связи, радиовещания, телевидения,</w:t>
      </w:r>
    </w:p>
    <w:p w:rsidR="00850724" w:rsidRDefault="00850724">
      <w:pPr>
        <w:pStyle w:val="ConsPlusNonformat"/>
        <w:jc w:val="both"/>
      </w:pPr>
      <w:r>
        <w:t>информатики,   земель  для  обеспечения  космической  деятельности,  земель</w:t>
      </w:r>
    </w:p>
    <w:p w:rsidR="00850724" w:rsidRDefault="00850724">
      <w:pPr>
        <w:pStyle w:val="ConsPlusNonformat"/>
        <w:jc w:val="both"/>
      </w:pPr>
      <w:r>
        <w:t>обороны,   безопасности   и   земель  иного  специального  назначения  (при</w:t>
      </w:r>
    </w:p>
    <w:p w:rsidR="00850724" w:rsidRDefault="00850724">
      <w:pPr>
        <w:pStyle w:val="ConsPlusNonformat"/>
        <w:jc w:val="both"/>
      </w:pPr>
      <w:r>
        <w:t>необходимости), согласовано (не согласовано) (нужное подчеркнуть).</w:t>
      </w:r>
    </w:p>
    <w:p w:rsidR="00850724" w:rsidRDefault="00850724">
      <w:pPr>
        <w:pStyle w:val="ConsPlusNonformat"/>
        <w:jc w:val="both"/>
      </w:pPr>
      <w:r>
        <w:t xml:space="preserve">    Действие   разрешения  может  быть  прекращено  уполномоченным  органом</w:t>
      </w:r>
    </w:p>
    <w:p w:rsidR="00850724" w:rsidRDefault="00850724">
      <w:pPr>
        <w:pStyle w:val="ConsPlusNonformat"/>
        <w:jc w:val="both"/>
      </w:pPr>
      <w:r>
        <w:t xml:space="preserve">досрочно  в  случаях,  определенных  </w:t>
      </w:r>
      <w:hyperlink w:anchor="P108">
        <w:r>
          <w:rPr>
            <w:color w:val="0000FF"/>
          </w:rPr>
          <w:t>пунктом 11</w:t>
        </w:r>
      </w:hyperlink>
      <w:r>
        <w:t xml:space="preserve"> Порядка и условий. В данном</w:t>
      </w:r>
    </w:p>
    <w:p w:rsidR="00850724" w:rsidRDefault="00850724">
      <w:pPr>
        <w:pStyle w:val="ConsPlusNonformat"/>
        <w:jc w:val="both"/>
      </w:pPr>
      <w:r>
        <w:t>случае   уполномоченный   орган   за   30   календарных   дней   уведомляет</w:t>
      </w:r>
    </w:p>
    <w:p w:rsidR="00850724" w:rsidRDefault="00850724">
      <w:pPr>
        <w:pStyle w:val="ConsPlusNonformat"/>
        <w:jc w:val="both"/>
      </w:pPr>
      <w:r>
        <w:t>заинтересованное лицо с указанием причин.</w:t>
      </w:r>
    </w:p>
    <w:p w:rsidR="00850724" w:rsidRDefault="00850724">
      <w:pPr>
        <w:pStyle w:val="ConsPlusNonformat"/>
        <w:jc w:val="both"/>
      </w:pPr>
    </w:p>
    <w:p w:rsidR="00850724" w:rsidRDefault="00850724">
      <w:pPr>
        <w:pStyle w:val="ConsPlusNonformat"/>
        <w:jc w:val="both"/>
      </w:pPr>
    </w:p>
    <w:p w:rsidR="00850724" w:rsidRDefault="00850724">
      <w:pPr>
        <w:pStyle w:val="ConsPlusNonformat"/>
        <w:jc w:val="both"/>
      </w:pPr>
      <w:r>
        <w:t>___________________________________________ _________ _____________________</w:t>
      </w:r>
    </w:p>
    <w:p w:rsidR="00850724" w:rsidRDefault="00850724">
      <w:pPr>
        <w:pStyle w:val="ConsPlusNonformat"/>
        <w:jc w:val="both"/>
      </w:pPr>
      <w:r>
        <w:t xml:space="preserve">   (должность уполномоченного сотрудника    (подпись) (расшифровка подписи)</w:t>
      </w:r>
    </w:p>
    <w:p w:rsidR="00850724" w:rsidRDefault="00850724">
      <w:pPr>
        <w:pStyle w:val="ConsPlusNonformat"/>
        <w:jc w:val="both"/>
      </w:pPr>
      <w:r>
        <w:t>органа, осуществляющего выдачу разрешения)</w:t>
      </w:r>
    </w:p>
    <w:p w:rsidR="00850724" w:rsidRDefault="00850724">
      <w:pPr>
        <w:pStyle w:val="ConsPlusNonformat"/>
        <w:jc w:val="both"/>
      </w:pPr>
    </w:p>
    <w:p w:rsidR="00850724" w:rsidRDefault="00850724">
      <w:pPr>
        <w:pStyle w:val="ConsPlusNonformat"/>
        <w:jc w:val="both"/>
      </w:pPr>
      <w:r>
        <w:t>М.П.</w:t>
      </w:r>
    </w:p>
    <w:p w:rsidR="00850724" w:rsidRDefault="00850724">
      <w:pPr>
        <w:pStyle w:val="ConsPlusNormal"/>
        <w:jc w:val="both"/>
      </w:pPr>
    </w:p>
    <w:p w:rsidR="00850724" w:rsidRDefault="00850724">
      <w:pPr>
        <w:pStyle w:val="ConsPlusNormal"/>
        <w:jc w:val="both"/>
      </w:pPr>
    </w:p>
    <w:p w:rsidR="00850724" w:rsidRDefault="00850724">
      <w:pPr>
        <w:pStyle w:val="ConsPlusNormal"/>
        <w:jc w:val="both"/>
      </w:pPr>
    </w:p>
    <w:p w:rsidR="00850724" w:rsidRDefault="00850724">
      <w:pPr>
        <w:pStyle w:val="ConsPlusNormal"/>
        <w:jc w:val="both"/>
      </w:pPr>
    </w:p>
    <w:p w:rsidR="00850724" w:rsidRDefault="00850724">
      <w:pPr>
        <w:pStyle w:val="ConsPlusNormal"/>
        <w:jc w:val="both"/>
      </w:pPr>
    </w:p>
    <w:p w:rsidR="00850724" w:rsidRDefault="00850724">
      <w:pPr>
        <w:pStyle w:val="ConsPlusNormal"/>
        <w:jc w:val="right"/>
        <w:outlineLvl w:val="1"/>
      </w:pPr>
      <w:r>
        <w:t>Приложение N 2</w:t>
      </w:r>
    </w:p>
    <w:p w:rsidR="00850724" w:rsidRDefault="00850724">
      <w:pPr>
        <w:pStyle w:val="ConsPlusNormal"/>
        <w:jc w:val="right"/>
      </w:pPr>
      <w:r>
        <w:t>к Порядку и условиям</w:t>
      </w:r>
    </w:p>
    <w:p w:rsidR="00850724" w:rsidRDefault="00850724">
      <w:pPr>
        <w:pStyle w:val="ConsPlusNormal"/>
        <w:jc w:val="both"/>
      </w:pPr>
    </w:p>
    <w:p w:rsidR="00850724" w:rsidRDefault="00850724">
      <w:pPr>
        <w:pStyle w:val="ConsPlusNonformat"/>
        <w:jc w:val="both"/>
      </w:pPr>
      <w:bookmarkStart w:id="10" w:name="P208"/>
      <w:bookmarkEnd w:id="10"/>
      <w:r>
        <w:t xml:space="preserve">                               СХЕМА ГРАНИЦ</w:t>
      </w:r>
    </w:p>
    <w:p w:rsidR="00850724" w:rsidRDefault="00850724">
      <w:pPr>
        <w:pStyle w:val="ConsPlusNonformat"/>
        <w:jc w:val="both"/>
      </w:pPr>
      <w:r>
        <w:t xml:space="preserve">                 земель или земельных участков (их частей)</w:t>
      </w:r>
    </w:p>
    <w:p w:rsidR="00850724" w:rsidRDefault="00850724">
      <w:pPr>
        <w:pStyle w:val="ConsPlusNonformat"/>
        <w:jc w:val="both"/>
      </w:pPr>
      <w:r>
        <w:t xml:space="preserve">          на кадастровом плане территории, на которых планируется</w:t>
      </w:r>
    </w:p>
    <w:p w:rsidR="00850724" w:rsidRDefault="00850724">
      <w:pPr>
        <w:pStyle w:val="ConsPlusNonformat"/>
        <w:jc w:val="both"/>
      </w:pPr>
      <w:r>
        <w:t xml:space="preserve">                            размещение объектов</w:t>
      </w:r>
    </w:p>
    <w:p w:rsidR="00850724" w:rsidRDefault="00850724">
      <w:pPr>
        <w:pStyle w:val="ConsPlusNonformat"/>
        <w:jc w:val="both"/>
      </w:pPr>
    </w:p>
    <w:p w:rsidR="00850724" w:rsidRDefault="00850724">
      <w:pPr>
        <w:pStyle w:val="ConsPlusNonformat"/>
        <w:jc w:val="both"/>
      </w:pPr>
      <w:r>
        <w:t>Объект:</w:t>
      </w:r>
    </w:p>
    <w:p w:rsidR="00850724" w:rsidRDefault="00850724">
      <w:pPr>
        <w:pStyle w:val="ConsPlusNonformat"/>
        <w:jc w:val="both"/>
      </w:pPr>
      <w:r>
        <w:t>___________________________________________________________________________</w:t>
      </w:r>
    </w:p>
    <w:p w:rsidR="00850724" w:rsidRDefault="00850724">
      <w:pPr>
        <w:pStyle w:val="ConsPlusNonformat"/>
        <w:jc w:val="both"/>
      </w:pPr>
      <w:r>
        <w:t>___________________________________________________________________________</w:t>
      </w:r>
    </w:p>
    <w:p w:rsidR="00850724" w:rsidRDefault="00850724">
      <w:pPr>
        <w:pStyle w:val="ConsPlusNonformat"/>
        <w:jc w:val="both"/>
      </w:pPr>
      <w:r>
        <w:t>Кадастровые номера земельных участков (при наличии), кадастрового квартала,</w:t>
      </w:r>
    </w:p>
    <w:p w:rsidR="00850724" w:rsidRDefault="00850724">
      <w:pPr>
        <w:pStyle w:val="ConsPlusNonformat"/>
        <w:jc w:val="both"/>
      </w:pPr>
      <w:r>
        <w:t>местоположение:</w:t>
      </w:r>
    </w:p>
    <w:p w:rsidR="00850724" w:rsidRDefault="00850724">
      <w:pPr>
        <w:pStyle w:val="ConsPlusNonformat"/>
        <w:jc w:val="both"/>
      </w:pPr>
      <w:r>
        <w:t>___________________________________________________________________________</w:t>
      </w:r>
    </w:p>
    <w:p w:rsidR="00850724" w:rsidRDefault="00850724">
      <w:pPr>
        <w:pStyle w:val="ConsPlusNonformat"/>
        <w:jc w:val="both"/>
      </w:pPr>
      <w:r>
        <w:t>___________________________________________________________________________</w:t>
      </w:r>
    </w:p>
    <w:p w:rsidR="00850724" w:rsidRDefault="00850724">
      <w:pPr>
        <w:pStyle w:val="ConsPlusNonformat"/>
        <w:jc w:val="both"/>
      </w:pPr>
      <w:r>
        <w:t>Площадь земельных участков:</w:t>
      </w:r>
    </w:p>
    <w:p w:rsidR="00850724" w:rsidRDefault="00850724">
      <w:pPr>
        <w:pStyle w:val="ConsPlusNonformat"/>
        <w:jc w:val="both"/>
      </w:pPr>
      <w:r>
        <w:t>___________________________________________________________________________</w:t>
      </w:r>
    </w:p>
    <w:p w:rsidR="00850724" w:rsidRDefault="00850724">
      <w:pPr>
        <w:pStyle w:val="ConsPlusNonformat"/>
        <w:jc w:val="both"/>
      </w:pPr>
      <w:r>
        <w:t>Категория земель:</w:t>
      </w:r>
    </w:p>
    <w:p w:rsidR="00850724" w:rsidRDefault="00850724">
      <w:pPr>
        <w:pStyle w:val="ConsPlusNonformat"/>
        <w:jc w:val="both"/>
      </w:pPr>
      <w:r>
        <w:t>___________________________________________________________________________</w:t>
      </w:r>
    </w:p>
    <w:p w:rsidR="00850724" w:rsidRDefault="00850724">
      <w:pPr>
        <w:pStyle w:val="ConsPlusNonformat"/>
        <w:jc w:val="both"/>
      </w:pPr>
      <w:r>
        <w:t xml:space="preserve">                               (при наличии)</w:t>
      </w:r>
    </w:p>
    <w:p w:rsidR="00850724" w:rsidRDefault="00850724">
      <w:pPr>
        <w:pStyle w:val="ConsPlusNonformat"/>
        <w:jc w:val="both"/>
      </w:pPr>
      <w:r>
        <w:t>___________________________________________________________________________</w:t>
      </w:r>
    </w:p>
    <w:p w:rsidR="00850724" w:rsidRDefault="00850724">
      <w:pPr>
        <w:pStyle w:val="ConsPlusNonformat"/>
        <w:jc w:val="both"/>
      </w:pPr>
      <w:r>
        <w:t>Виды разрешенного использования земельных участков:</w:t>
      </w:r>
    </w:p>
    <w:p w:rsidR="00850724" w:rsidRDefault="00850724">
      <w:pPr>
        <w:pStyle w:val="ConsPlusNonformat"/>
        <w:jc w:val="both"/>
      </w:pPr>
      <w:r>
        <w:t>___________________________________________________________________________</w:t>
      </w:r>
    </w:p>
    <w:p w:rsidR="00850724" w:rsidRDefault="00850724">
      <w:pPr>
        <w:pStyle w:val="ConsPlusNonformat"/>
        <w:jc w:val="both"/>
      </w:pPr>
      <w:r>
        <w:t>___________________________________________________________________________</w:t>
      </w:r>
    </w:p>
    <w:p w:rsidR="00850724" w:rsidRDefault="00850724">
      <w:pPr>
        <w:pStyle w:val="ConsPlusNonformat"/>
        <w:jc w:val="both"/>
      </w:pPr>
      <w:r>
        <w:t>___________________________________________________________________________</w:t>
      </w:r>
    </w:p>
    <w:p w:rsidR="00850724" w:rsidRDefault="008507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3628"/>
        <w:gridCol w:w="1474"/>
        <w:gridCol w:w="1474"/>
      </w:tblGrid>
      <w:tr w:rsidR="00850724">
        <w:tc>
          <w:tcPr>
            <w:tcW w:w="9070" w:type="dxa"/>
            <w:gridSpan w:val="4"/>
          </w:tcPr>
          <w:p w:rsidR="00850724" w:rsidRDefault="00850724">
            <w:pPr>
              <w:pStyle w:val="ConsPlusNormal"/>
              <w:jc w:val="center"/>
            </w:pPr>
            <w:r>
              <w:t>Каталог координат</w:t>
            </w:r>
          </w:p>
        </w:tc>
      </w:tr>
      <w:tr w:rsidR="00850724">
        <w:tc>
          <w:tcPr>
            <w:tcW w:w="2494" w:type="dxa"/>
          </w:tcPr>
          <w:p w:rsidR="00850724" w:rsidRDefault="00850724">
            <w:pPr>
              <w:pStyle w:val="ConsPlusNormal"/>
              <w:jc w:val="center"/>
            </w:pPr>
            <w:r>
              <w:lastRenderedPageBreak/>
              <w:t>N поворотных точек</w:t>
            </w:r>
          </w:p>
        </w:tc>
        <w:tc>
          <w:tcPr>
            <w:tcW w:w="3628" w:type="dxa"/>
          </w:tcPr>
          <w:p w:rsidR="00850724" w:rsidRDefault="00850724">
            <w:pPr>
              <w:pStyle w:val="ConsPlusNormal"/>
              <w:jc w:val="center"/>
            </w:pPr>
            <w:r>
              <w:t>Длина линии (метров)</w:t>
            </w:r>
          </w:p>
        </w:tc>
        <w:tc>
          <w:tcPr>
            <w:tcW w:w="1474" w:type="dxa"/>
          </w:tcPr>
          <w:p w:rsidR="00850724" w:rsidRDefault="00850724">
            <w:pPr>
              <w:pStyle w:val="ConsPlusNormal"/>
              <w:jc w:val="center"/>
            </w:pPr>
            <w:r>
              <w:t>X</w:t>
            </w:r>
          </w:p>
        </w:tc>
        <w:tc>
          <w:tcPr>
            <w:tcW w:w="1474" w:type="dxa"/>
          </w:tcPr>
          <w:p w:rsidR="00850724" w:rsidRDefault="00850724">
            <w:pPr>
              <w:pStyle w:val="ConsPlusNormal"/>
              <w:jc w:val="center"/>
            </w:pPr>
            <w:r>
              <w:t>Y</w:t>
            </w:r>
          </w:p>
        </w:tc>
      </w:tr>
      <w:tr w:rsidR="00850724">
        <w:tc>
          <w:tcPr>
            <w:tcW w:w="2494" w:type="dxa"/>
          </w:tcPr>
          <w:p w:rsidR="00850724" w:rsidRDefault="00850724">
            <w:pPr>
              <w:pStyle w:val="ConsPlusNormal"/>
            </w:pPr>
          </w:p>
        </w:tc>
        <w:tc>
          <w:tcPr>
            <w:tcW w:w="3628" w:type="dxa"/>
          </w:tcPr>
          <w:p w:rsidR="00850724" w:rsidRDefault="00850724">
            <w:pPr>
              <w:pStyle w:val="ConsPlusNormal"/>
            </w:pPr>
          </w:p>
        </w:tc>
        <w:tc>
          <w:tcPr>
            <w:tcW w:w="1474" w:type="dxa"/>
          </w:tcPr>
          <w:p w:rsidR="00850724" w:rsidRDefault="00850724">
            <w:pPr>
              <w:pStyle w:val="ConsPlusNormal"/>
            </w:pPr>
          </w:p>
        </w:tc>
        <w:tc>
          <w:tcPr>
            <w:tcW w:w="1474" w:type="dxa"/>
          </w:tcPr>
          <w:p w:rsidR="00850724" w:rsidRDefault="00850724">
            <w:pPr>
              <w:pStyle w:val="ConsPlusNormal"/>
            </w:pPr>
          </w:p>
        </w:tc>
      </w:tr>
    </w:tbl>
    <w:p w:rsidR="00850724" w:rsidRDefault="00850724">
      <w:pPr>
        <w:pStyle w:val="ConsPlusNormal"/>
        <w:jc w:val="both"/>
      </w:pPr>
    </w:p>
    <w:p w:rsidR="00850724" w:rsidRDefault="00850724">
      <w:pPr>
        <w:pStyle w:val="ConsPlusNonformat"/>
        <w:jc w:val="both"/>
      </w:pPr>
      <w:r>
        <w:t>Описание границ смежных землепользователей:</w:t>
      </w:r>
    </w:p>
    <w:p w:rsidR="00850724" w:rsidRDefault="00850724">
      <w:pPr>
        <w:pStyle w:val="ConsPlusNonformat"/>
        <w:jc w:val="both"/>
      </w:pPr>
      <w:r>
        <w:t>От точки ___ до точки ___ -</w:t>
      </w:r>
    </w:p>
    <w:p w:rsidR="00850724" w:rsidRDefault="00850724">
      <w:pPr>
        <w:pStyle w:val="ConsPlusNonformat"/>
        <w:jc w:val="both"/>
      </w:pPr>
      <w:r>
        <w:t>___________________________________________________________________________</w:t>
      </w:r>
    </w:p>
    <w:p w:rsidR="00850724" w:rsidRDefault="008507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2494"/>
        <w:gridCol w:w="3288"/>
      </w:tblGrid>
      <w:tr w:rsidR="00850724">
        <w:tc>
          <w:tcPr>
            <w:tcW w:w="3288" w:type="dxa"/>
          </w:tcPr>
          <w:p w:rsidR="00850724" w:rsidRDefault="00850724">
            <w:pPr>
              <w:pStyle w:val="ConsPlusNormal"/>
              <w:jc w:val="center"/>
            </w:pPr>
            <w:r>
              <w:t>Условные обозначения</w:t>
            </w:r>
          </w:p>
        </w:tc>
        <w:tc>
          <w:tcPr>
            <w:tcW w:w="2494" w:type="dxa"/>
            <w:vMerge w:val="restart"/>
            <w:tcBorders>
              <w:top w:val="nil"/>
              <w:bottom w:val="nil"/>
            </w:tcBorders>
          </w:tcPr>
          <w:p w:rsidR="00850724" w:rsidRDefault="00850724">
            <w:pPr>
              <w:pStyle w:val="ConsPlusNormal"/>
            </w:pPr>
          </w:p>
        </w:tc>
        <w:tc>
          <w:tcPr>
            <w:tcW w:w="3288" w:type="dxa"/>
          </w:tcPr>
          <w:p w:rsidR="00850724" w:rsidRDefault="00850724">
            <w:pPr>
              <w:pStyle w:val="ConsPlusNormal"/>
              <w:jc w:val="center"/>
            </w:pPr>
            <w:r>
              <w:t>Экспликация земель</w:t>
            </w:r>
          </w:p>
        </w:tc>
      </w:tr>
      <w:tr w:rsidR="00850724">
        <w:tc>
          <w:tcPr>
            <w:tcW w:w="3288" w:type="dxa"/>
          </w:tcPr>
          <w:p w:rsidR="00850724" w:rsidRDefault="00850724">
            <w:pPr>
              <w:pStyle w:val="ConsPlusNormal"/>
            </w:pPr>
          </w:p>
        </w:tc>
        <w:tc>
          <w:tcPr>
            <w:tcW w:w="2494" w:type="dxa"/>
            <w:vMerge/>
            <w:tcBorders>
              <w:top w:val="nil"/>
              <w:bottom w:val="nil"/>
            </w:tcBorders>
          </w:tcPr>
          <w:p w:rsidR="00850724" w:rsidRDefault="00850724">
            <w:pPr>
              <w:pStyle w:val="ConsPlusNormal"/>
            </w:pPr>
          </w:p>
        </w:tc>
        <w:tc>
          <w:tcPr>
            <w:tcW w:w="3288" w:type="dxa"/>
          </w:tcPr>
          <w:p w:rsidR="00850724" w:rsidRDefault="00850724">
            <w:pPr>
              <w:pStyle w:val="ConsPlusNormal"/>
            </w:pPr>
          </w:p>
        </w:tc>
      </w:tr>
    </w:tbl>
    <w:p w:rsidR="00850724" w:rsidRDefault="00850724">
      <w:pPr>
        <w:pStyle w:val="ConsPlusNormal"/>
        <w:jc w:val="both"/>
      </w:pPr>
    </w:p>
    <w:p w:rsidR="00850724" w:rsidRDefault="00850724">
      <w:pPr>
        <w:pStyle w:val="ConsPlusNonformat"/>
        <w:jc w:val="both"/>
      </w:pPr>
      <w:r>
        <w:t>Заявитель _________________________________________________________________</w:t>
      </w:r>
    </w:p>
    <w:p w:rsidR="00850724" w:rsidRDefault="00850724">
      <w:pPr>
        <w:pStyle w:val="ConsPlusNonformat"/>
        <w:jc w:val="both"/>
      </w:pPr>
      <w:r>
        <w:t xml:space="preserve">                           (подпись, расшифровка подписи)</w:t>
      </w:r>
    </w:p>
    <w:p w:rsidR="00850724" w:rsidRDefault="00850724">
      <w:pPr>
        <w:pStyle w:val="ConsPlusNonformat"/>
        <w:jc w:val="both"/>
      </w:pPr>
    </w:p>
    <w:p w:rsidR="00850724" w:rsidRDefault="00850724">
      <w:pPr>
        <w:pStyle w:val="ConsPlusNonformat"/>
        <w:jc w:val="both"/>
      </w:pPr>
      <w:r>
        <w:t>МП</w:t>
      </w:r>
    </w:p>
    <w:p w:rsidR="00850724" w:rsidRDefault="00850724">
      <w:pPr>
        <w:pStyle w:val="ConsPlusNormal"/>
        <w:jc w:val="both"/>
      </w:pPr>
    </w:p>
    <w:p w:rsidR="00850724" w:rsidRDefault="00850724">
      <w:pPr>
        <w:pStyle w:val="ConsPlusNormal"/>
        <w:jc w:val="both"/>
      </w:pPr>
    </w:p>
    <w:p w:rsidR="00850724" w:rsidRDefault="00850724">
      <w:pPr>
        <w:pStyle w:val="ConsPlusNormal"/>
        <w:pBdr>
          <w:bottom w:val="single" w:sz="6" w:space="0" w:color="auto"/>
        </w:pBdr>
        <w:spacing w:before="100" w:after="100"/>
        <w:jc w:val="both"/>
        <w:rPr>
          <w:sz w:val="2"/>
          <w:szCs w:val="2"/>
        </w:rPr>
      </w:pPr>
    </w:p>
    <w:p w:rsidR="00115671" w:rsidRDefault="00115671">
      <w:bookmarkStart w:id="11" w:name="_GoBack"/>
      <w:bookmarkEnd w:id="11"/>
    </w:p>
    <w:sectPr w:rsidR="00115671" w:rsidSect="00B351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24"/>
    <w:rsid w:val="00115671"/>
    <w:rsid w:val="00850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30445-020C-411F-B9D6-D6B229C4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072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5072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5072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5072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AADF0D5787ABC4503374FEEAA767E4A208DC8E3DB536633D447E4F4D9B256E5D7143AC1DD0C1B2229C885C5CD28706B9jAJEI" TargetMode="External"/><Relationship Id="rId13" Type="http://schemas.openxmlformats.org/officeDocument/2006/relationships/hyperlink" Target="consultantplus://offline/ref=86AADF0D5787ABC450336AF3FCCB3BEDA60082823BB038346812781812CB233B1D3145F94C9494BF2994C20D19998804B8B36F06FB6FA7D2jDJ5I" TargetMode="External"/><Relationship Id="rId18" Type="http://schemas.openxmlformats.org/officeDocument/2006/relationships/hyperlink" Target="consultantplus://offline/ref=86AADF0D5787ABC450336AF3FCCB3BEDA60082823BB038346812781812CB233B1D3145F94C9494BE2194C20D19998804B8B36F06FB6FA7D2jDJ5I" TargetMode="External"/><Relationship Id="rId26" Type="http://schemas.openxmlformats.org/officeDocument/2006/relationships/hyperlink" Target="consultantplus://offline/ref=86AADF0D5787ABC4503374FEEAA767E4A208DC8E3DBE336A3C447E4F4D9B256E5D7143AC0FD099BE209F965D5EC7D157FFF86205E673A7D1C866A6D9j3JAI" TargetMode="External"/><Relationship Id="rId3" Type="http://schemas.openxmlformats.org/officeDocument/2006/relationships/webSettings" Target="webSettings.xml"/><Relationship Id="rId21" Type="http://schemas.openxmlformats.org/officeDocument/2006/relationships/hyperlink" Target="consultantplus://offline/ref=86AADF0D5787ABC450336AF3FCCB3BEDA60082823BB038346812781812CB233B1D3145F94C9494BE2694C20D19998804B8B36F06FB6FA7D2jDJ5I" TargetMode="External"/><Relationship Id="rId7" Type="http://schemas.openxmlformats.org/officeDocument/2006/relationships/hyperlink" Target="consultantplus://offline/ref=86AADF0D5787ABC4503374FEEAA767E4A208DC8E3DB5366034427E4F4D9B256E5D7143AC1DD0C1B2229C885C5CD28706B9jAJEI" TargetMode="External"/><Relationship Id="rId12" Type="http://schemas.openxmlformats.org/officeDocument/2006/relationships/hyperlink" Target="consultantplus://offline/ref=86AADF0D5787ABC450336AF3FCCB3BEDA60180873FB738346812781812CB233B1D3145F94C9C90B474CED20950CE8618BBAC7105E56FjAJ4I" TargetMode="External"/><Relationship Id="rId17" Type="http://schemas.openxmlformats.org/officeDocument/2006/relationships/hyperlink" Target="consultantplus://offline/ref=86AADF0D5787ABC450336AF3FCCB3BEDA60180873FB738346812781812CB233B1D3145FA4C9596B474CED20950CE8618BBAC7105E56FjAJ4I" TargetMode="External"/><Relationship Id="rId25" Type="http://schemas.openxmlformats.org/officeDocument/2006/relationships/hyperlink" Target="consultantplus://offline/ref=86AADF0D5787ABC450336AF3FCCB3BEDA60082823BB038346812781812CB233B1D3145F94C9494BE2694C20D19998804B8B36F06FB6FA7D2jDJ5I" TargetMode="External"/><Relationship Id="rId2" Type="http://schemas.openxmlformats.org/officeDocument/2006/relationships/settings" Target="settings.xml"/><Relationship Id="rId16" Type="http://schemas.openxmlformats.org/officeDocument/2006/relationships/hyperlink" Target="consultantplus://offline/ref=86AADF0D5787ABC450336AF3FCCB3BEDA60082823BB038346812781812CB233B1D3145F94C9494BF2994C20D19998804B8B36F06FB6FA7D2jDJ5I" TargetMode="External"/><Relationship Id="rId20" Type="http://schemas.openxmlformats.org/officeDocument/2006/relationships/hyperlink" Target="consultantplus://offline/ref=86AADF0D5787ABC450336AF3FCCB3BEDA60082823BB038346812781812CB233B1D3145F94C9494BE2494C20D19998804B8B36F06FB6FA7D2jDJ5I" TargetMode="External"/><Relationship Id="rId29" Type="http://schemas.openxmlformats.org/officeDocument/2006/relationships/hyperlink" Target="consultantplus://offline/ref=86AADF0D5787ABC4503374FEEAA767E4A208DC8E3DBE336A3C447E4F4D9B256E5D7143AC0FD099BE209F965D5BC7D157FFF86205E673A7D1C866A6D9j3JAI" TargetMode="External"/><Relationship Id="rId1" Type="http://schemas.openxmlformats.org/officeDocument/2006/relationships/styles" Target="styles.xml"/><Relationship Id="rId6" Type="http://schemas.openxmlformats.org/officeDocument/2006/relationships/hyperlink" Target="consultantplus://offline/ref=86AADF0D5787ABC450336AF3FCCB3BEDA60180873FB738346812781812CB233B1D3145FA4C9596B474CED20950CE8618BBAC7105E56FjAJ4I" TargetMode="External"/><Relationship Id="rId11" Type="http://schemas.openxmlformats.org/officeDocument/2006/relationships/hyperlink" Target="consultantplus://offline/ref=86AADF0D5787ABC450336AF3FCCB3BEDA60384823FB438346812781812CB233B0F311DF54E978ABF2181945C5FjCJFI" TargetMode="External"/><Relationship Id="rId24" Type="http://schemas.openxmlformats.org/officeDocument/2006/relationships/hyperlink" Target="consultantplus://offline/ref=86AADF0D5787ABC450336AF3FCCB3BEDA60082823BB038346812781812CB233B1D3145F94C9494BE2494C20D19998804B8B36F06FB6FA7D2jDJ5I" TargetMode="External"/><Relationship Id="rId32" Type="http://schemas.openxmlformats.org/officeDocument/2006/relationships/theme" Target="theme/theme1.xml"/><Relationship Id="rId5" Type="http://schemas.openxmlformats.org/officeDocument/2006/relationships/hyperlink" Target="consultantplus://offline/ref=46045443835FC9F435765104E99CBB31067961E2B006AF688E8029E2DAC6D84580AC98D7889C7E4FC9CCD4203D100C8EA78A64F54FC34BF19927E530iCJ3I" TargetMode="External"/><Relationship Id="rId15" Type="http://schemas.openxmlformats.org/officeDocument/2006/relationships/hyperlink" Target="consultantplus://offline/ref=86AADF0D5787ABC4503374FEEAA767E4A208DC8E3DBE336A3C447E4F4D9B256E5D7143AC0FD099BE209F965D5CC7D157FFF86205E673A7D1C866A6D9j3JAI" TargetMode="External"/><Relationship Id="rId23" Type="http://schemas.openxmlformats.org/officeDocument/2006/relationships/hyperlink" Target="consultantplus://offline/ref=86AADF0D5787ABC450336AF3FCCB3BEDA60082823BB038346812781812CB233B1D3145F94C9494BE2294C20D19998804B8B36F06FB6FA7D2jDJ5I" TargetMode="External"/><Relationship Id="rId28" Type="http://schemas.openxmlformats.org/officeDocument/2006/relationships/hyperlink" Target="consultantplus://offline/ref=86AADF0D5787ABC4503374FEEAA767E4A208DC8E3DBE3B6131467E4F4D9B256E5D7143AC0FD099BE209F965D5FC7D157FFF86205E673A7D1C866A6D9j3JAI" TargetMode="External"/><Relationship Id="rId10" Type="http://schemas.openxmlformats.org/officeDocument/2006/relationships/hyperlink" Target="consultantplus://offline/ref=86AADF0D5787ABC450336AF3FCCB3BEDA60082823BB038346812781812CB233B1D3145F94C9494BF2994C20D19998804B8B36F06FB6FA7D2jDJ5I" TargetMode="External"/><Relationship Id="rId19" Type="http://schemas.openxmlformats.org/officeDocument/2006/relationships/hyperlink" Target="consultantplus://offline/ref=86AADF0D5787ABC450336AF3FCCB3BEDA60082823BB038346812781812CB233B1D3145F94C9494BE2294C20D19998804B8B36F06FB6FA7D2jDJ5I" TargetMode="External"/><Relationship Id="rId3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86AADF0D5787ABC4503374FEEAA767E4A208DC8E3DBE336A3C447E4F4D9B256E5D7143AC0FD099BE209F965C58C7D157FFF86205E673A7D1C866A6D9j3JAI" TargetMode="External"/><Relationship Id="rId14" Type="http://schemas.openxmlformats.org/officeDocument/2006/relationships/hyperlink" Target="consultantplus://offline/ref=86AADF0D5787ABC4503374FEEAA767E4A208DC8E3DBE3B6131467E4F4D9B256E5D7143AC0FD099BE209F965D5FC7D157FFF86205E673A7D1C866A6D9j3JAI" TargetMode="External"/><Relationship Id="rId22" Type="http://schemas.openxmlformats.org/officeDocument/2006/relationships/hyperlink" Target="consultantplus://offline/ref=86AADF0D5787ABC450336AF3FCCB3BEDA60082823BB038346812781812CB233B1D3145F94C9494BE2194C20D19998804B8B36F06FB6FA7D2jDJ5I" TargetMode="External"/><Relationship Id="rId27" Type="http://schemas.openxmlformats.org/officeDocument/2006/relationships/hyperlink" Target="consultantplus://offline/ref=86AADF0D5787ABC4503374FEEAA767E4A208DC8E3DBE336A3C447E4F4D9B256E5D7143AC0FD099BE209F965D58C7D157FFF86205E673A7D1C866A6D9j3JAI" TargetMode="External"/><Relationship Id="rId30" Type="http://schemas.openxmlformats.org/officeDocument/2006/relationships/hyperlink" Target="consultantplus://offline/ref=86AADF0D5787ABC4503374FEEAA767E4A208DC8E3DBE336A3C447E4F4D9B256E5D7143AC0FD099BE209F965D55C7D157FFF86205E673A7D1C866A6D9j3J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4617</Words>
  <Characters>26320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Владимирович Рыков</dc:creator>
  <cp:keywords/>
  <dc:description/>
  <cp:lastModifiedBy>Антон Владимирович Рыков</cp:lastModifiedBy>
  <cp:revision>1</cp:revision>
  <dcterms:created xsi:type="dcterms:W3CDTF">2023-01-23T08:09:00Z</dcterms:created>
  <dcterms:modified xsi:type="dcterms:W3CDTF">2023-01-23T08:10:00Z</dcterms:modified>
</cp:coreProperties>
</file>